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89F2" w14:textId="77777777" w:rsidR="00157257" w:rsidRPr="005948C8" w:rsidRDefault="00157257" w:rsidP="00157257">
      <w:pPr>
        <w:pStyle w:val="Title"/>
        <w:tabs>
          <w:tab w:val="clear" w:pos="9626"/>
        </w:tabs>
        <w:overflowPunct/>
        <w:autoSpaceDE/>
        <w:autoSpaceDN/>
        <w:adjustRightInd/>
        <w:textAlignment w:val="auto"/>
        <w:rPr>
          <w:rFonts w:ascii="Times New Roman" w:hAnsi="Times New Roman"/>
          <w:sz w:val="16"/>
          <w:szCs w:val="16"/>
        </w:rPr>
      </w:pPr>
      <w:r w:rsidRPr="005948C8">
        <w:rPr>
          <w:rFonts w:ascii="Times New Roman" w:hAnsi="Times New Roman"/>
          <w:sz w:val="16"/>
          <w:szCs w:val="16"/>
        </w:rPr>
        <w:t>STANDARD</w:t>
      </w:r>
      <w:r>
        <w:rPr>
          <w:rFonts w:ascii="Times New Roman" w:hAnsi="Times New Roman"/>
          <w:sz w:val="16"/>
          <w:szCs w:val="16"/>
        </w:rPr>
        <w:t xml:space="preserve"> </w:t>
      </w:r>
      <w:r w:rsidRPr="005948C8">
        <w:rPr>
          <w:rFonts w:ascii="Times New Roman" w:hAnsi="Times New Roman"/>
          <w:sz w:val="16"/>
          <w:szCs w:val="16"/>
        </w:rPr>
        <w:t xml:space="preserve">TERMS </w:t>
      </w:r>
      <w:r>
        <w:rPr>
          <w:rFonts w:ascii="Times New Roman" w:hAnsi="Times New Roman"/>
          <w:sz w:val="16"/>
          <w:szCs w:val="16"/>
        </w:rPr>
        <w:t xml:space="preserve">AND </w:t>
      </w:r>
      <w:r w:rsidRPr="005948C8">
        <w:rPr>
          <w:rFonts w:ascii="Times New Roman" w:hAnsi="Times New Roman"/>
          <w:sz w:val="16"/>
          <w:szCs w:val="16"/>
        </w:rPr>
        <w:t xml:space="preserve">CONDITIONS </w:t>
      </w:r>
      <w:r>
        <w:rPr>
          <w:rFonts w:ascii="Times New Roman" w:hAnsi="Times New Roman"/>
          <w:sz w:val="16"/>
          <w:szCs w:val="16"/>
        </w:rPr>
        <w:t>FOR PURCHASE OF GOODS AND SERVICES</w:t>
      </w:r>
    </w:p>
    <w:p w14:paraId="2161D917" w14:textId="77777777" w:rsidR="00157257" w:rsidRDefault="00157257" w:rsidP="00157257">
      <w:pPr>
        <w:pStyle w:val="Title"/>
        <w:tabs>
          <w:tab w:val="clear" w:pos="9626"/>
        </w:tabs>
        <w:overflowPunct/>
        <w:autoSpaceDE/>
        <w:autoSpaceDN/>
        <w:adjustRightInd/>
        <w:textAlignment w:val="auto"/>
        <w:rPr>
          <w:rFonts w:ascii="Times New Roman" w:hAnsi="Times New Roman"/>
          <w:sz w:val="16"/>
          <w:szCs w:val="16"/>
        </w:rPr>
      </w:pPr>
      <w:r w:rsidRPr="005948C8">
        <w:rPr>
          <w:rFonts w:ascii="Times New Roman" w:hAnsi="Times New Roman"/>
          <w:sz w:val="16"/>
          <w:szCs w:val="16"/>
        </w:rPr>
        <w:t>(“TERMS</w:t>
      </w:r>
      <w:r>
        <w:rPr>
          <w:rFonts w:ascii="Times New Roman" w:hAnsi="Times New Roman"/>
          <w:sz w:val="16"/>
          <w:szCs w:val="16"/>
        </w:rPr>
        <w:t xml:space="preserve"> AND CONDITIONS</w:t>
      </w:r>
      <w:r w:rsidRPr="005948C8">
        <w:rPr>
          <w:rFonts w:ascii="Times New Roman" w:hAnsi="Times New Roman"/>
          <w:sz w:val="16"/>
          <w:szCs w:val="16"/>
        </w:rPr>
        <w:t>”)</w:t>
      </w:r>
    </w:p>
    <w:p w14:paraId="41D20878" w14:textId="77777777" w:rsidR="00157257" w:rsidRPr="005948C8" w:rsidRDefault="00157257" w:rsidP="00157257">
      <w:pPr>
        <w:pStyle w:val="Title"/>
        <w:tabs>
          <w:tab w:val="clear" w:pos="9626"/>
        </w:tabs>
        <w:overflowPunct/>
        <w:autoSpaceDE/>
        <w:autoSpaceDN/>
        <w:adjustRightInd/>
        <w:jc w:val="both"/>
        <w:textAlignment w:val="auto"/>
        <w:rPr>
          <w:rFonts w:ascii="Times New Roman" w:hAnsi="Times New Roman"/>
          <w:sz w:val="16"/>
          <w:szCs w:val="16"/>
        </w:rPr>
      </w:pPr>
    </w:p>
    <w:p w14:paraId="319BB784" w14:textId="77777777" w:rsidR="00157257" w:rsidRPr="005948C8" w:rsidRDefault="00157257" w:rsidP="00157257">
      <w:pPr>
        <w:jc w:val="both"/>
        <w:rPr>
          <w:sz w:val="16"/>
          <w:szCs w:val="16"/>
        </w:rPr>
      </w:pPr>
    </w:p>
    <w:p w14:paraId="3DDC0737" w14:textId="77777777" w:rsidR="00157257" w:rsidRPr="00913A49" w:rsidRDefault="00157257" w:rsidP="00157257">
      <w:pPr>
        <w:numPr>
          <w:ilvl w:val="0"/>
          <w:numId w:val="2"/>
        </w:numPr>
        <w:overflowPunct w:val="0"/>
        <w:autoSpaceDE w:val="0"/>
        <w:autoSpaceDN w:val="0"/>
        <w:adjustRightInd w:val="0"/>
        <w:jc w:val="both"/>
        <w:textAlignment w:val="baseline"/>
        <w:rPr>
          <w:b/>
          <w:bCs/>
          <w:sz w:val="16"/>
          <w:szCs w:val="16"/>
        </w:rPr>
      </w:pPr>
      <w:r w:rsidRPr="00913A49">
        <w:rPr>
          <w:b/>
          <w:bCs/>
          <w:sz w:val="16"/>
          <w:szCs w:val="16"/>
        </w:rPr>
        <w:t>RECITALS:</w:t>
      </w:r>
    </w:p>
    <w:p w14:paraId="3D0D8EAA" w14:textId="77777777" w:rsidR="00157257" w:rsidRPr="00913A49" w:rsidRDefault="00157257" w:rsidP="00157257">
      <w:pPr>
        <w:ind w:left="720"/>
        <w:jc w:val="both"/>
        <w:rPr>
          <w:bCs/>
          <w:sz w:val="16"/>
          <w:szCs w:val="16"/>
        </w:rPr>
      </w:pPr>
      <w:r>
        <w:rPr>
          <w:bCs/>
          <w:sz w:val="16"/>
          <w:szCs w:val="16"/>
        </w:rPr>
        <w:t>AJW</w:t>
      </w:r>
      <w:r w:rsidRPr="00913A49">
        <w:rPr>
          <w:bCs/>
          <w:sz w:val="16"/>
          <w:szCs w:val="16"/>
        </w:rPr>
        <w:t xml:space="preserve"> is in the business of the supply, exchange, repair and lease of commercial aircraft spare parts</w:t>
      </w:r>
      <w:r>
        <w:rPr>
          <w:bCs/>
          <w:sz w:val="16"/>
          <w:szCs w:val="16"/>
        </w:rPr>
        <w:t>, a</w:t>
      </w:r>
      <w:r w:rsidRPr="00913A49">
        <w:rPr>
          <w:bCs/>
          <w:sz w:val="16"/>
          <w:szCs w:val="16"/>
        </w:rPr>
        <w:t xml:space="preserve">sset management and </w:t>
      </w:r>
      <w:r>
        <w:rPr>
          <w:bCs/>
          <w:sz w:val="16"/>
          <w:szCs w:val="16"/>
        </w:rPr>
        <w:t>l</w:t>
      </w:r>
      <w:r w:rsidRPr="00913A49">
        <w:rPr>
          <w:bCs/>
          <w:sz w:val="16"/>
          <w:szCs w:val="16"/>
        </w:rPr>
        <w:t>ogistic</w:t>
      </w:r>
      <w:r>
        <w:rPr>
          <w:bCs/>
          <w:sz w:val="16"/>
          <w:szCs w:val="16"/>
        </w:rPr>
        <w:t>s services.</w:t>
      </w:r>
    </w:p>
    <w:p w14:paraId="4C26E6C0" w14:textId="77777777" w:rsidR="00157257" w:rsidRDefault="00157257" w:rsidP="00157257">
      <w:pPr>
        <w:spacing w:line="276" w:lineRule="auto"/>
        <w:ind w:left="720"/>
        <w:jc w:val="both"/>
        <w:rPr>
          <w:b/>
          <w:bCs/>
          <w:sz w:val="16"/>
          <w:szCs w:val="16"/>
        </w:rPr>
      </w:pPr>
    </w:p>
    <w:p w14:paraId="0B6F292C" w14:textId="77777777" w:rsidR="00157257" w:rsidRPr="005948C8" w:rsidRDefault="00157257" w:rsidP="00157257">
      <w:pPr>
        <w:numPr>
          <w:ilvl w:val="0"/>
          <w:numId w:val="2"/>
        </w:numPr>
        <w:spacing w:line="276" w:lineRule="auto"/>
        <w:jc w:val="both"/>
        <w:rPr>
          <w:b/>
          <w:bCs/>
          <w:sz w:val="16"/>
          <w:szCs w:val="16"/>
        </w:rPr>
      </w:pPr>
      <w:r w:rsidRPr="005948C8">
        <w:rPr>
          <w:b/>
          <w:bCs/>
          <w:sz w:val="16"/>
          <w:szCs w:val="16"/>
        </w:rPr>
        <w:t>DEFINITIONS</w:t>
      </w:r>
    </w:p>
    <w:p w14:paraId="428B3328" w14:textId="77777777" w:rsidR="00157257" w:rsidRPr="005B6767" w:rsidRDefault="00157257" w:rsidP="00157257">
      <w:pPr>
        <w:ind w:left="720"/>
        <w:jc w:val="both"/>
        <w:rPr>
          <w:bCs/>
          <w:sz w:val="16"/>
          <w:szCs w:val="16"/>
        </w:rPr>
      </w:pPr>
      <w:r w:rsidRPr="005B6767">
        <w:rPr>
          <w:b/>
          <w:bCs/>
          <w:sz w:val="16"/>
          <w:szCs w:val="16"/>
        </w:rPr>
        <w:t>“Affiliates”</w:t>
      </w:r>
      <w:r w:rsidRPr="005B6767">
        <w:rPr>
          <w:bCs/>
          <w:sz w:val="16"/>
          <w:szCs w:val="16"/>
        </w:rPr>
        <w:t xml:space="preserve"> means entities that control, are controlled by or are under the common contr</w:t>
      </w:r>
      <w:r>
        <w:rPr>
          <w:bCs/>
          <w:sz w:val="16"/>
          <w:szCs w:val="16"/>
        </w:rPr>
        <w:t xml:space="preserve">ol of a Party to this </w:t>
      </w:r>
      <w:proofErr w:type="gramStart"/>
      <w:r>
        <w:rPr>
          <w:bCs/>
          <w:sz w:val="16"/>
          <w:szCs w:val="16"/>
        </w:rPr>
        <w:t>Agreement;</w:t>
      </w:r>
      <w:proofErr w:type="gramEnd"/>
    </w:p>
    <w:p w14:paraId="71366BE1" w14:textId="77777777" w:rsidR="00157257" w:rsidRDefault="00157257" w:rsidP="00157257">
      <w:pPr>
        <w:ind w:left="720"/>
        <w:jc w:val="both"/>
        <w:rPr>
          <w:bCs/>
          <w:sz w:val="16"/>
          <w:szCs w:val="16"/>
        </w:rPr>
      </w:pPr>
      <w:r w:rsidRPr="008A7150">
        <w:rPr>
          <w:b/>
          <w:bCs/>
          <w:sz w:val="16"/>
          <w:szCs w:val="16"/>
        </w:rPr>
        <w:t>“AJW”</w:t>
      </w:r>
      <w:r w:rsidRPr="005948C8">
        <w:rPr>
          <w:b/>
          <w:bCs/>
          <w:sz w:val="16"/>
          <w:szCs w:val="16"/>
        </w:rPr>
        <w:t xml:space="preserve"> </w:t>
      </w:r>
      <w:r w:rsidRPr="005948C8">
        <w:rPr>
          <w:bCs/>
          <w:sz w:val="16"/>
          <w:szCs w:val="16"/>
        </w:rPr>
        <w:t xml:space="preserve">means A J Walter Aviation Limited; </w:t>
      </w:r>
    </w:p>
    <w:p w14:paraId="4FD59B96" w14:textId="77777777" w:rsidR="00157257" w:rsidRPr="008E3385" w:rsidRDefault="00157257" w:rsidP="00157257">
      <w:pPr>
        <w:ind w:left="720"/>
        <w:jc w:val="both"/>
        <w:rPr>
          <w:sz w:val="16"/>
          <w:szCs w:val="16"/>
        </w:rPr>
      </w:pPr>
      <w:r>
        <w:rPr>
          <w:b/>
          <w:bCs/>
          <w:sz w:val="16"/>
          <w:szCs w:val="16"/>
        </w:rPr>
        <w:t xml:space="preserve">“Data Protection Legislation” </w:t>
      </w:r>
      <w:r>
        <w:rPr>
          <w:sz w:val="16"/>
          <w:szCs w:val="16"/>
        </w:rPr>
        <w:t xml:space="preserve">means </w:t>
      </w:r>
      <w:r w:rsidRPr="008E3385">
        <w:rPr>
          <w:sz w:val="16"/>
          <w:szCs w:val="16"/>
        </w:rPr>
        <w:t>the General Data Protection Regulation ((EU) 2016/679) and any national implementing laws, regulations and secondary legislation, as amended or updated from time to time, in the UK and then any successor legislation to the GDPR or the Data Protection Act 2018.</w:t>
      </w:r>
    </w:p>
    <w:p w14:paraId="50BEA547" w14:textId="77777777" w:rsidR="00157257" w:rsidRDefault="00157257" w:rsidP="00157257">
      <w:pPr>
        <w:ind w:left="720"/>
        <w:jc w:val="both"/>
        <w:rPr>
          <w:bCs/>
          <w:sz w:val="16"/>
          <w:szCs w:val="16"/>
        </w:rPr>
      </w:pPr>
      <w:r>
        <w:rPr>
          <w:b/>
          <w:bCs/>
          <w:sz w:val="16"/>
          <w:szCs w:val="16"/>
        </w:rPr>
        <w:t xml:space="preserve">“Goods” </w:t>
      </w:r>
      <w:r w:rsidRPr="001F607F">
        <w:rPr>
          <w:bCs/>
          <w:sz w:val="16"/>
          <w:szCs w:val="16"/>
        </w:rPr>
        <w:t xml:space="preserve">means </w:t>
      </w:r>
      <w:r w:rsidRPr="007F6E94">
        <w:rPr>
          <w:bCs/>
          <w:sz w:val="16"/>
          <w:szCs w:val="16"/>
        </w:rPr>
        <w:t>the goods (or any part of them) set out in the Order</w:t>
      </w:r>
      <w:r>
        <w:rPr>
          <w:bCs/>
          <w:sz w:val="16"/>
          <w:szCs w:val="16"/>
        </w:rPr>
        <w:t>;</w:t>
      </w:r>
    </w:p>
    <w:p w14:paraId="3CD78230" w14:textId="77777777" w:rsidR="00157257" w:rsidRPr="00705B3A" w:rsidRDefault="00157257" w:rsidP="00157257">
      <w:pPr>
        <w:ind w:left="720"/>
        <w:jc w:val="both"/>
        <w:rPr>
          <w:sz w:val="16"/>
          <w:szCs w:val="16"/>
        </w:rPr>
      </w:pPr>
      <w:r>
        <w:rPr>
          <w:b/>
          <w:bCs/>
          <w:sz w:val="16"/>
          <w:szCs w:val="16"/>
        </w:rPr>
        <w:t xml:space="preserve">“Mandatory Policies” </w:t>
      </w:r>
      <w:r>
        <w:rPr>
          <w:sz w:val="16"/>
          <w:szCs w:val="16"/>
        </w:rPr>
        <w:t>means AJW’s anti-bribery policy and modern slavery and human trafficking policy;</w:t>
      </w:r>
    </w:p>
    <w:p w14:paraId="32AA4CC5" w14:textId="77777777" w:rsidR="00157257" w:rsidRPr="004B1416" w:rsidRDefault="00157257" w:rsidP="00157257">
      <w:pPr>
        <w:ind w:left="720"/>
        <w:jc w:val="both"/>
        <w:rPr>
          <w:bCs/>
          <w:sz w:val="16"/>
          <w:szCs w:val="16"/>
        </w:rPr>
      </w:pPr>
      <w:r w:rsidRPr="004B1416">
        <w:rPr>
          <w:b/>
          <w:bCs/>
          <w:sz w:val="16"/>
          <w:szCs w:val="16"/>
        </w:rPr>
        <w:t>“Order”</w:t>
      </w:r>
      <w:r>
        <w:rPr>
          <w:bCs/>
          <w:sz w:val="16"/>
          <w:szCs w:val="16"/>
        </w:rPr>
        <w:t xml:space="preserve"> shall mean a purchase </w:t>
      </w:r>
      <w:r w:rsidRPr="004B1416">
        <w:rPr>
          <w:bCs/>
          <w:sz w:val="16"/>
          <w:szCs w:val="16"/>
        </w:rPr>
        <w:t>order raised using AJW</w:t>
      </w:r>
      <w:r>
        <w:rPr>
          <w:bCs/>
          <w:sz w:val="16"/>
          <w:szCs w:val="16"/>
        </w:rPr>
        <w:t>'s purchase order form;</w:t>
      </w:r>
    </w:p>
    <w:p w14:paraId="4A4FF988" w14:textId="77777777" w:rsidR="00157257" w:rsidRDefault="00157257" w:rsidP="00157257">
      <w:pPr>
        <w:ind w:left="720"/>
        <w:jc w:val="both"/>
        <w:rPr>
          <w:bCs/>
          <w:sz w:val="16"/>
          <w:szCs w:val="16"/>
        </w:rPr>
      </w:pPr>
      <w:r>
        <w:rPr>
          <w:b/>
          <w:bCs/>
          <w:sz w:val="16"/>
          <w:szCs w:val="16"/>
        </w:rPr>
        <w:t xml:space="preserve">“Party” </w:t>
      </w:r>
      <w:r w:rsidRPr="008A7150">
        <w:rPr>
          <w:bCs/>
          <w:sz w:val="16"/>
          <w:szCs w:val="16"/>
        </w:rPr>
        <w:t xml:space="preserve">shall mean AJW on the one part and the SUPPLIER on the other part </w:t>
      </w:r>
      <w:r>
        <w:rPr>
          <w:bCs/>
          <w:sz w:val="16"/>
          <w:szCs w:val="16"/>
        </w:rPr>
        <w:t>(together the “</w:t>
      </w:r>
      <w:r w:rsidRPr="008A7150">
        <w:rPr>
          <w:b/>
          <w:bCs/>
          <w:sz w:val="16"/>
          <w:szCs w:val="16"/>
        </w:rPr>
        <w:t>Parties</w:t>
      </w:r>
      <w:r>
        <w:rPr>
          <w:bCs/>
          <w:sz w:val="16"/>
          <w:szCs w:val="16"/>
        </w:rPr>
        <w:t>”)</w:t>
      </w:r>
      <w:r w:rsidRPr="008A7150">
        <w:rPr>
          <w:bCs/>
          <w:sz w:val="16"/>
          <w:szCs w:val="16"/>
        </w:rPr>
        <w:t>;</w:t>
      </w:r>
    </w:p>
    <w:p w14:paraId="7924B9AF" w14:textId="77777777" w:rsidR="00157257" w:rsidRPr="00875BDE" w:rsidRDefault="00157257" w:rsidP="00157257">
      <w:pPr>
        <w:ind w:left="720"/>
        <w:jc w:val="both"/>
        <w:rPr>
          <w:b/>
          <w:bCs/>
          <w:sz w:val="16"/>
          <w:szCs w:val="16"/>
        </w:rPr>
      </w:pPr>
      <w:r w:rsidRPr="008A7150">
        <w:rPr>
          <w:b/>
          <w:bCs/>
          <w:sz w:val="16"/>
          <w:szCs w:val="16"/>
        </w:rPr>
        <w:t>“</w:t>
      </w:r>
      <w:r w:rsidRPr="00875BDE">
        <w:rPr>
          <w:b/>
          <w:bCs/>
          <w:sz w:val="16"/>
          <w:szCs w:val="16"/>
        </w:rPr>
        <w:t xml:space="preserve">Services” </w:t>
      </w:r>
      <w:r w:rsidRPr="00875BDE">
        <w:rPr>
          <w:bCs/>
          <w:sz w:val="16"/>
          <w:szCs w:val="16"/>
        </w:rPr>
        <w:t>means</w:t>
      </w:r>
      <w:r>
        <w:rPr>
          <w:bCs/>
          <w:sz w:val="16"/>
          <w:szCs w:val="16"/>
        </w:rPr>
        <w:t xml:space="preserve"> any r</w:t>
      </w:r>
      <w:r w:rsidRPr="004B1416">
        <w:rPr>
          <w:bCs/>
          <w:sz w:val="16"/>
          <w:szCs w:val="16"/>
        </w:rPr>
        <w:t xml:space="preserve">epair </w:t>
      </w:r>
      <w:r>
        <w:rPr>
          <w:bCs/>
          <w:sz w:val="16"/>
          <w:szCs w:val="16"/>
        </w:rPr>
        <w:t>s</w:t>
      </w:r>
      <w:r w:rsidRPr="004B1416">
        <w:rPr>
          <w:bCs/>
          <w:sz w:val="16"/>
          <w:szCs w:val="16"/>
        </w:rPr>
        <w:t>ervices or</w:t>
      </w:r>
      <w:r>
        <w:rPr>
          <w:bCs/>
          <w:sz w:val="16"/>
          <w:szCs w:val="16"/>
        </w:rPr>
        <w:t xml:space="preserve"> other</w:t>
      </w:r>
      <w:r w:rsidRPr="004B1416">
        <w:rPr>
          <w:bCs/>
          <w:sz w:val="16"/>
          <w:szCs w:val="16"/>
        </w:rPr>
        <w:t xml:space="preserve"> services </w:t>
      </w:r>
      <w:r>
        <w:rPr>
          <w:bCs/>
          <w:sz w:val="16"/>
          <w:szCs w:val="16"/>
        </w:rPr>
        <w:t>S</w:t>
      </w:r>
      <w:r w:rsidRPr="004B1416">
        <w:rPr>
          <w:bCs/>
          <w:sz w:val="16"/>
          <w:szCs w:val="16"/>
        </w:rPr>
        <w:t xml:space="preserve">upplied or to be </w:t>
      </w:r>
      <w:r>
        <w:rPr>
          <w:bCs/>
          <w:sz w:val="16"/>
          <w:szCs w:val="16"/>
        </w:rPr>
        <w:t>S</w:t>
      </w:r>
      <w:r w:rsidRPr="004B1416">
        <w:rPr>
          <w:bCs/>
          <w:sz w:val="16"/>
          <w:szCs w:val="16"/>
        </w:rPr>
        <w:t xml:space="preserve">upplied by </w:t>
      </w:r>
      <w:r>
        <w:rPr>
          <w:bCs/>
          <w:sz w:val="16"/>
          <w:szCs w:val="16"/>
        </w:rPr>
        <w:t>the SUPPLIER</w:t>
      </w:r>
      <w:r w:rsidRPr="004B1416">
        <w:rPr>
          <w:bCs/>
          <w:sz w:val="16"/>
          <w:szCs w:val="16"/>
        </w:rPr>
        <w:t xml:space="preserve"> to AJW</w:t>
      </w:r>
      <w:r>
        <w:rPr>
          <w:bCs/>
          <w:sz w:val="16"/>
          <w:szCs w:val="16"/>
        </w:rPr>
        <w:t xml:space="preserve"> pursuant to these Terms and Conditions;</w:t>
      </w:r>
    </w:p>
    <w:p w14:paraId="10F46244" w14:textId="77777777" w:rsidR="00157257" w:rsidRPr="004B1416" w:rsidRDefault="00157257" w:rsidP="00157257">
      <w:pPr>
        <w:ind w:left="720"/>
        <w:jc w:val="both"/>
        <w:rPr>
          <w:bCs/>
          <w:sz w:val="16"/>
          <w:szCs w:val="16"/>
        </w:rPr>
      </w:pPr>
      <w:r w:rsidRPr="004B1416">
        <w:rPr>
          <w:b/>
          <w:bCs/>
          <w:sz w:val="16"/>
          <w:szCs w:val="16"/>
        </w:rPr>
        <w:t xml:space="preserve">“Specifications” </w:t>
      </w:r>
      <w:r w:rsidRPr="004B1416">
        <w:rPr>
          <w:bCs/>
          <w:sz w:val="16"/>
          <w:szCs w:val="16"/>
        </w:rPr>
        <w:t xml:space="preserve">means the description of the </w:t>
      </w:r>
      <w:r>
        <w:rPr>
          <w:bCs/>
          <w:sz w:val="16"/>
          <w:szCs w:val="16"/>
        </w:rPr>
        <w:t>Goods</w:t>
      </w:r>
      <w:r w:rsidRPr="004B1416">
        <w:rPr>
          <w:bCs/>
          <w:sz w:val="16"/>
          <w:szCs w:val="16"/>
        </w:rPr>
        <w:t xml:space="preserve"> and </w:t>
      </w:r>
      <w:r>
        <w:rPr>
          <w:bCs/>
          <w:sz w:val="16"/>
          <w:szCs w:val="16"/>
        </w:rPr>
        <w:t xml:space="preserve">/ </w:t>
      </w:r>
      <w:r w:rsidRPr="004B1416">
        <w:rPr>
          <w:bCs/>
          <w:sz w:val="16"/>
          <w:szCs w:val="16"/>
        </w:rPr>
        <w:t>or services agreed in writing or contained in or referred to in the Order.</w:t>
      </w:r>
    </w:p>
    <w:p w14:paraId="0A6A8F91" w14:textId="77777777" w:rsidR="00157257" w:rsidRPr="005B6767" w:rsidRDefault="00157257" w:rsidP="00157257">
      <w:pPr>
        <w:ind w:left="720"/>
        <w:jc w:val="both"/>
        <w:rPr>
          <w:bCs/>
          <w:sz w:val="16"/>
          <w:szCs w:val="16"/>
        </w:rPr>
      </w:pPr>
      <w:r>
        <w:rPr>
          <w:b/>
          <w:bCs/>
          <w:sz w:val="16"/>
          <w:szCs w:val="16"/>
        </w:rPr>
        <w:t xml:space="preserve">“SUPPLIER” </w:t>
      </w:r>
      <w:r w:rsidRPr="009F2842">
        <w:rPr>
          <w:bCs/>
          <w:sz w:val="16"/>
          <w:szCs w:val="16"/>
        </w:rPr>
        <w:t xml:space="preserve">shall mean the </w:t>
      </w:r>
      <w:r>
        <w:rPr>
          <w:bCs/>
          <w:sz w:val="16"/>
          <w:szCs w:val="16"/>
        </w:rPr>
        <w:t>p</w:t>
      </w:r>
      <w:r w:rsidRPr="009F2842">
        <w:rPr>
          <w:bCs/>
          <w:sz w:val="16"/>
          <w:szCs w:val="16"/>
        </w:rPr>
        <w:t>art</w:t>
      </w:r>
      <w:r>
        <w:rPr>
          <w:bCs/>
          <w:sz w:val="16"/>
          <w:szCs w:val="16"/>
        </w:rPr>
        <w:t>y</w:t>
      </w:r>
      <w:r w:rsidRPr="009F2842">
        <w:rPr>
          <w:bCs/>
          <w:sz w:val="16"/>
          <w:szCs w:val="16"/>
        </w:rPr>
        <w:t xml:space="preserve"> providing </w:t>
      </w:r>
      <w:r>
        <w:rPr>
          <w:bCs/>
          <w:sz w:val="16"/>
          <w:szCs w:val="16"/>
        </w:rPr>
        <w:t>Goods and / or Se</w:t>
      </w:r>
      <w:r w:rsidRPr="009F2842">
        <w:rPr>
          <w:bCs/>
          <w:sz w:val="16"/>
          <w:szCs w:val="16"/>
        </w:rPr>
        <w:t>rvices</w:t>
      </w:r>
      <w:r>
        <w:rPr>
          <w:bCs/>
          <w:sz w:val="16"/>
          <w:szCs w:val="16"/>
        </w:rPr>
        <w:t>;</w:t>
      </w:r>
    </w:p>
    <w:p w14:paraId="35125E61" w14:textId="77777777" w:rsidR="00157257" w:rsidRPr="004B1416" w:rsidRDefault="00157257" w:rsidP="00157257">
      <w:pPr>
        <w:ind w:left="720"/>
        <w:jc w:val="both"/>
        <w:rPr>
          <w:bCs/>
          <w:sz w:val="16"/>
          <w:szCs w:val="16"/>
        </w:rPr>
      </w:pPr>
      <w:r w:rsidRPr="004B1416">
        <w:rPr>
          <w:b/>
          <w:bCs/>
          <w:sz w:val="16"/>
          <w:szCs w:val="16"/>
        </w:rPr>
        <w:t>“Supply”</w:t>
      </w:r>
      <w:r>
        <w:rPr>
          <w:b/>
          <w:bCs/>
          <w:sz w:val="16"/>
          <w:szCs w:val="16"/>
        </w:rPr>
        <w:t xml:space="preserve"> and “Supplied”</w:t>
      </w:r>
      <w:r w:rsidRPr="004B1416">
        <w:rPr>
          <w:bCs/>
          <w:sz w:val="16"/>
          <w:szCs w:val="16"/>
        </w:rPr>
        <w:t xml:space="preserve"> shall include </w:t>
      </w:r>
      <w:r>
        <w:rPr>
          <w:bCs/>
          <w:sz w:val="16"/>
          <w:szCs w:val="16"/>
        </w:rPr>
        <w:t xml:space="preserve">the supply of services and the sale, </w:t>
      </w:r>
      <w:r w:rsidRPr="004B1416">
        <w:rPr>
          <w:bCs/>
          <w:sz w:val="16"/>
          <w:szCs w:val="16"/>
        </w:rPr>
        <w:t>leasing or hiring</w:t>
      </w:r>
      <w:r>
        <w:rPr>
          <w:bCs/>
          <w:sz w:val="16"/>
          <w:szCs w:val="16"/>
        </w:rPr>
        <w:t xml:space="preserve"> of Goods</w:t>
      </w:r>
      <w:r w:rsidRPr="004B1416">
        <w:rPr>
          <w:bCs/>
          <w:sz w:val="16"/>
          <w:szCs w:val="16"/>
        </w:rPr>
        <w:t xml:space="preserve"> </w:t>
      </w:r>
      <w:r>
        <w:rPr>
          <w:bCs/>
          <w:sz w:val="16"/>
          <w:szCs w:val="16"/>
        </w:rPr>
        <w:t>as</w:t>
      </w:r>
      <w:r w:rsidRPr="004B1416">
        <w:rPr>
          <w:bCs/>
          <w:sz w:val="16"/>
          <w:szCs w:val="16"/>
        </w:rPr>
        <w:t xml:space="preserve"> the context so requires.</w:t>
      </w:r>
    </w:p>
    <w:p w14:paraId="1CBB8BA1" w14:textId="77777777" w:rsidR="00157257" w:rsidRPr="00AA3E5D" w:rsidRDefault="00157257" w:rsidP="00157257">
      <w:pPr>
        <w:ind w:left="720"/>
        <w:jc w:val="both"/>
        <w:rPr>
          <w:bCs/>
          <w:sz w:val="16"/>
          <w:szCs w:val="16"/>
        </w:rPr>
      </w:pPr>
    </w:p>
    <w:p w14:paraId="61E8518A" w14:textId="77777777" w:rsidR="00157257" w:rsidRPr="009F2842" w:rsidRDefault="00157257" w:rsidP="00157257">
      <w:pPr>
        <w:numPr>
          <w:ilvl w:val="0"/>
          <w:numId w:val="2"/>
        </w:numPr>
        <w:overflowPunct w:val="0"/>
        <w:autoSpaceDE w:val="0"/>
        <w:autoSpaceDN w:val="0"/>
        <w:adjustRightInd w:val="0"/>
        <w:jc w:val="both"/>
        <w:textAlignment w:val="baseline"/>
        <w:rPr>
          <w:b/>
          <w:sz w:val="16"/>
          <w:szCs w:val="16"/>
        </w:rPr>
      </w:pPr>
      <w:r w:rsidRPr="009F2842">
        <w:rPr>
          <w:b/>
          <w:sz w:val="16"/>
          <w:szCs w:val="16"/>
        </w:rPr>
        <w:t>GENERAL</w:t>
      </w:r>
    </w:p>
    <w:p w14:paraId="288D01DC" w14:textId="77777777" w:rsidR="00157257" w:rsidRPr="004B1416" w:rsidRDefault="00157257" w:rsidP="00157257">
      <w:pPr>
        <w:pStyle w:val="Heading2"/>
        <w:keepLines/>
        <w:numPr>
          <w:ilvl w:val="1"/>
          <w:numId w:val="0"/>
        </w:numPr>
        <w:tabs>
          <w:tab w:val="num" w:pos="288"/>
          <w:tab w:val="num" w:pos="576"/>
        </w:tabs>
        <w:overflowPunct/>
        <w:autoSpaceDE/>
        <w:autoSpaceDN/>
        <w:adjustRightInd/>
        <w:ind w:left="720" w:hanging="288"/>
        <w:jc w:val="both"/>
        <w:textAlignment w:val="auto"/>
        <w:rPr>
          <w:rFonts w:ascii="Times New Roman" w:hAnsi="Times New Roman"/>
          <w:bCs/>
          <w:noProof w:val="0"/>
          <w:sz w:val="16"/>
          <w:szCs w:val="16"/>
          <w:lang w:eastAsia="en-GB"/>
        </w:rPr>
      </w:pPr>
      <w:r>
        <w:rPr>
          <w:rFonts w:ascii="Times New Roman" w:hAnsi="Times New Roman"/>
          <w:bCs/>
          <w:noProof w:val="0"/>
          <w:sz w:val="16"/>
          <w:szCs w:val="16"/>
          <w:lang w:eastAsia="en-GB"/>
        </w:rPr>
        <w:tab/>
      </w:r>
      <w:r>
        <w:rPr>
          <w:rFonts w:ascii="Times New Roman" w:hAnsi="Times New Roman"/>
          <w:bCs/>
          <w:noProof w:val="0"/>
          <w:sz w:val="16"/>
          <w:szCs w:val="16"/>
          <w:lang w:eastAsia="en-GB"/>
        </w:rPr>
        <w:tab/>
        <w:t xml:space="preserve">Any Order is an offer to the Supplier to enter into a contract on the terms stated in these Terms and Conditions.  By delivering or agreeing to deliver the Goods or Services to AJW specified in an Order, the SUPPLIER agrees to be exclusively bound by the terms and conditions contained in the Order and in these Standard Terms and Conditions which </w:t>
      </w:r>
      <w:r w:rsidRPr="004B1416">
        <w:rPr>
          <w:rFonts w:ascii="Times New Roman" w:hAnsi="Times New Roman"/>
          <w:bCs/>
          <w:noProof w:val="0"/>
          <w:sz w:val="16"/>
          <w:szCs w:val="16"/>
          <w:lang w:eastAsia="en-GB"/>
        </w:rPr>
        <w:t>govern the pu</w:t>
      </w:r>
      <w:r>
        <w:rPr>
          <w:rFonts w:ascii="Times New Roman" w:hAnsi="Times New Roman"/>
          <w:bCs/>
          <w:noProof w:val="0"/>
          <w:sz w:val="16"/>
          <w:szCs w:val="16"/>
          <w:lang w:eastAsia="en-GB"/>
        </w:rPr>
        <w:t>rchase of Goods</w:t>
      </w:r>
      <w:r w:rsidRPr="004B1416">
        <w:rPr>
          <w:rFonts w:ascii="Times New Roman" w:hAnsi="Times New Roman"/>
          <w:bCs/>
          <w:noProof w:val="0"/>
          <w:sz w:val="16"/>
          <w:szCs w:val="16"/>
          <w:lang w:eastAsia="en-GB"/>
        </w:rPr>
        <w:t xml:space="preserve"> </w:t>
      </w:r>
      <w:r>
        <w:rPr>
          <w:rFonts w:ascii="Times New Roman" w:hAnsi="Times New Roman"/>
          <w:bCs/>
          <w:noProof w:val="0"/>
          <w:sz w:val="16"/>
          <w:szCs w:val="16"/>
          <w:lang w:eastAsia="en-GB"/>
        </w:rPr>
        <w:t xml:space="preserve">by AJW from the SUPPLIER </w:t>
      </w:r>
      <w:r w:rsidRPr="004B1416">
        <w:rPr>
          <w:rFonts w:ascii="Times New Roman" w:hAnsi="Times New Roman"/>
          <w:bCs/>
          <w:noProof w:val="0"/>
          <w:sz w:val="16"/>
          <w:szCs w:val="16"/>
          <w:lang w:eastAsia="en-GB"/>
        </w:rPr>
        <w:t>and</w:t>
      </w:r>
      <w:r>
        <w:rPr>
          <w:rFonts w:ascii="Times New Roman" w:hAnsi="Times New Roman"/>
          <w:bCs/>
          <w:noProof w:val="0"/>
          <w:sz w:val="16"/>
          <w:szCs w:val="16"/>
          <w:lang w:eastAsia="en-GB"/>
        </w:rPr>
        <w:t xml:space="preserve"> the provision of</w:t>
      </w:r>
      <w:r w:rsidRPr="004B1416">
        <w:rPr>
          <w:rFonts w:ascii="Times New Roman" w:hAnsi="Times New Roman"/>
          <w:bCs/>
          <w:noProof w:val="0"/>
          <w:sz w:val="16"/>
          <w:szCs w:val="16"/>
          <w:lang w:eastAsia="en-GB"/>
        </w:rPr>
        <w:t xml:space="preserve"> </w:t>
      </w:r>
      <w:r>
        <w:rPr>
          <w:rFonts w:ascii="Times New Roman" w:hAnsi="Times New Roman"/>
          <w:bCs/>
          <w:noProof w:val="0"/>
          <w:sz w:val="16"/>
          <w:szCs w:val="16"/>
          <w:lang w:eastAsia="en-GB"/>
        </w:rPr>
        <w:t>S</w:t>
      </w:r>
      <w:r w:rsidRPr="004B1416">
        <w:rPr>
          <w:rFonts w:ascii="Times New Roman" w:hAnsi="Times New Roman"/>
          <w:bCs/>
          <w:noProof w:val="0"/>
          <w:sz w:val="16"/>
          <w:szCs w:val="16"/>
          <w:lang w:eastAsia="en-GB"/>
        </w:rPr>
        <w:t>ervices</w:t>
      </w:r>
      <w:r>
        <w:rPr>
          <w:rFonts w:ascii="Times New Roman" w:hAnsi="Times New Roman"/>
          <w:bCs/>
          <w:noProof w:val="0"/>
          <w:sz w:val="16"/>
          <w:szCs w:val="16"/>
          <w:lang w:eastAsia="en-GB"/>
        </w:rPr>
        <w:t xml:space="preserve"> by the SUPPLIER to AJW</w:t>
      </w:r>
      <w:r w:rsidRPr="004B1416">
        <w:rPr>
          <w:rFonts w:ascii="Times New Roman" w:hAnsi="Times New Roman"/>
          <w:bCs/>
          <w:noProof w:val="0"/>
          <w:sz w:val="16"/>
          <w:szCs w:val="16"/>
          <w:lang w:eastAsia="en-GB"/>
        </w:rPr>
        <w:t>.</w:t>
      </w:r>
      <w:r>
        <w:rPr>
          <w:rFonts w:ascii="Times New Roman" w:hAnsi="Times New Roman"/>
          <w:bCs/>
          <w:noProof w:val="0"/>
          <w:sz w:val="16"/>
          <w:szCs w:val="16"/>
          <w:lang w:eastAsia="en-GB"/>
        </w:rPr>
        <w:t xml:space="preserve">  These Terms and Conditions may only be varied by a document signed by a director or other duly authorised officer of AJW and no other employee or agent has any authority to alter or qualify these Terms and Conditions in any way.  </w:t>
      </w:r>
      <w:r w:rsidRPr="004B1416">
        <w:rPr>
          <w:rFonts w:ascii="Times New Roman" w:hAnsi="Times New Roman"/>
          <w:bCs/>
          <w:noProof w:val="0"/>
          <w:sz w:val="16"/>
          <w:szCs w:val="16"/>
          <w:lang w:eastAsia="en-GB"/>
        </w:rPr>
        <w:t>If a conflict arises between any of the terms in the following documents th</w:t>
      </w:r>
      <w:r>
        <w:rPr>
          <w:rFonts w:ascii="Times New Roman" w:hAnsi="Times New Roman"/>
          <w:bCs/>
          <w:noProof w:val="0"/>
          <w:sz w:val="16"/>
          <w:szCs w:val="16"/>
          <w:lang w:eastAsia="en-GB"/>
        </w:rPr>
        <w:t xml:space="preserve">e order of precedence shall be (i) </w:t>
      </w:r>
      <w:r>
        <w:rPr>
          <w:rFonts w:ascii="Times New Roman" w:hAnsi="Times New Roman"/>
          <w:bCs/>
          <w:sz w:val="16"/>
          <w:szCs w:val="16"/>
          <w:lang w:eastAsia="en-GB"/>
        </w:rPr>
        <w:t>a</w:t>
      </w:r>
      <w:r w:rsidRPr="002813B8">
        <w:rPr>
          <w:rFonts w:ascii="Times New Roman" w:hAnsi="Times New Roman"/>
          <w:bCs/>
          <w:sz w:val="16"/>
          <w:szCs w:val="16"/>
          <w:lang w:eastAsia="en-GB"/>
        </w:rPr>
        <w:t xml:space="preserve">ny </w:t>
      </w:r>
      <w:r>
        <w:rPr>
          <w:rFonts w:ascii="Times New Roman" w:hAnsi="Times New Roman"/>
          <w:bCs/>
          <w:sz w:val="16"/>
          <w:szCs w:val="16"/>
          <w:lang w:eastAsia="en-GB"/>
        </w:rPr>
        <w:t>written agreement signed by both parties, including but not limited to a general terms agreement, a loan agreement,  lease agreement or hire purchase agreement, each as amended from time to time;  (ii) an</w:t>
      </w:r>
      <w:r w:rsidRPr="002813B8">
        <w:rPr>
          <w:rFonts w:ascii="Times New Roman" w:hAnsi="Times New Roman"/>
          <w:bCs/>
          <w:sz w:val="16"/>
          <w:szCs w:val="16"/>
          <w:lang w:eastAsia="en-GB"/>
        </w:rPr>
        <w:t>y written terms on the face of the Order</w:t>
      </w:r>
      <w:r>
        <w:rPr>
          <w:rFonts w:ascii="Times New Roman" w:hAnsi="Times New Roman"/>
          <w:bCs/>
          <w:sz w:val="16"/>
          <w:szCs w:val="16"/>
          <w:lang w:eastAsia="en-GB"/>
        </w:rPr>
        <w:t xml:space="preserve">; (iii) these Terms and Conditions.  </w:t>
      </w:r>
      <w:r>
        <w:rPr>
          <w:rFonts w:ascii="Times New Roman" w:hAnsi="Times New Roman"/>
          <w:bCs/>
          <w:noProof w:val="0"/>
          <w:sz w:val="16"/>
          <w:szCs w:val="16"/>
          <w:lang w:eastAsia="en-GB"/>
        </w:rPr>
        <w:t>SUPPLIER</w:t>
      </w:r>
      <w:r w:rsidRPr="004B1416">
        <w:rPr>
          <w:rFonts w:ascii="Times New Roman" w:hAnsi="Times New Roman"/>
          <w:bCs/>
          <w:noProof w:val="0"/>
          <w:sz w:val="16"/>
          <w:szCs w:val="16"/>
          <w:lang w:eastAsia="en-GB"/>
        </w:rPr>
        <w:t xml:space="preserve"> hereby agrees, upon request by an </w:t>
      </w:r>
      <w:r>
        <w:rPr>
          <w:rFonts w:ascii="Times New Roman" w:hAnsi="Times New Roman"/>
          <w:bCs/>
          <w:noProof w:val="0"/>
          <w:sz w:val="16"/>
          <w:szCs w:val="16"/>
          <w:lang w:eastAsia="en-GB"/>
        </w:rPr>
        <w:t>AJW</w:t>
      </w:r>
      <w:r w:rsidRPr="004B1416">
        <w:rPr>
          <w:rFonts w:ascii="Times New Roman" w:hAnsi="Times New Roman"/>
          <w:bCs/>
          <w:noProof w:val="0"/>
          <w:sz w:val="16"/>
          <w:szCs w:val="16"/>
          <w:lang w:eastAsia="en-GB"/>
        </w:rPr>
        <w:t xml:space="preserve"> Affiliate, to supply </w:t>
      </w:r>
      <w:r>
        <w:rPr>
          <w:rFonts w:ascii="Times New Roman" w:hAnsi="Times New Roman"/>
          <w:bCs/>
          <w:noProof w:val="0"/>
          <w:sz w:val="16"/>
          <w:szCs w:val="16"/>
          <w:lang w:eastAsia="en-GB"/>
        </w:rPr>
        <w:t>Goods or Services</w:t>
      </w:r>
      <w:r w:rsidRPr="004B1416">
        <w:rPr>
          <w:rFonts w:ascii="Times New Roman" w:hAnsi="Times New Roman"/>
          <w:bCs/>
          <w:noProof w:val="0"/>
          <w:sz w:val="16"/>
          <w:szCs w:val="16"/>
          <w:lang w:eastAsia="en-GB"/>
        </w:rPr>
        <w:t xml:space="preserve"> to any </w:t>
      </w:r>
      <w:r>
        <w:rPr>
          <w:rFonts w:ascii="Times New Roman" w:hAnsi="Times New Roman"/>
          <w:bCs/>
          <w:noProof w:val="0"/>
          <w:sz w:val="16"/>
          <w:szCs w:val="16"/>
          <w:lang w:eastAsia="en-GB"/>
        </w:rPr>
        <w:t>AJW</w:t>
      </w:r>
      <w:r w:rsidRPr="004B1416">
        <w:rPr>
          <w:rFonts w:ascii="Times New Roman" w:hAnsi="Times New Roman"/>
          <w:bCs/>
          <w:noProof w:val="0"/>
          <w:sz w:val="16"/>
          <w:szCs w:val="16"/>
          <w:lang w:eastAsia="en-GB"/>
        </w:rPr>
        <w:t xml:space="preserve"> Affiliate </w:t>
      </w:r>
      <w:r>
        <w:rPr>
          <w:rFonts w:ascii="Times New Roman" w:hAnsi="Times New Roman"/>
          <w:bCs/>
          <w:noProof w:val="0"/>
          <w:sz w:val="16"/>
          <w:szCs w:val="16"/>
          <w:lang w:eastAsia="en-GB"/>
        </w:rPr>
        <w:t>in accordance with</w:t>
      </w:r>
      <w:r w:rsidRPr="004B1416">
        <w:rPr>
          <w:rFonts w:ascii="Times New Roman" w:hAnsi="Times New Roman"/>
          <w:bCs/>
          <w:noProof w:val="0"/>
          <w:sz w:val="16"/>
          <w:szCs w:val="16"/>
          <w:lang w:eastAsia="en-GB"/>
        </w:rPr>
        <w:t xml:space="preserve"> the</w:t>
      </w:r>
      <w:r>
        <w:rPr>
          <w:rFonts w:ascii="Times New Roman" w:hAnsi="Times New Roman"/>
          <w:bCs/>
          <w:noProof w:val="0"/>
          <w:sz w:val="16"/>
          <w:szCs w:val="16"/>
          <w:lang w:eastAsia="en-GB"/>
        </w:rPr>
        <w:t>se</w:t>
      </w:r>
      <w:r w:rsidRPr="004B1416">
        <w:rPr>
          <w:rFonts w:ascii="Times New Roman" w:hAnsi="Times New Roman"/>
          <w:bCs/>
          <w:noProof w:val="0"/>
          <w:sz w:val="16"/>
          <w:szCs w:val="16"/>
          <w:lang w:eastAsia="en-GB"/>
        </w:rPr>
        <w:t xml:space="preserve"> </w:t>
      </w:r>
      <w:r>
        <w:rPr>
          <w:rFonts w:ascii="Times New Roman" w:hAnsi="Times New Roman"/>
          <w:bCs/>
          <w:noProof w:val="0"/>
          <w:sz w:val="16"/>
          <w:szCs w:val="16"/>
          <w:lang w:eastAsia="en-GB"/>
        </w:rPr>
        <w:t>Terms and C</w:t>
      </w:r>
      <w:r w:rsidRPr="004B1416">
        <w:rPr>
          <w:rFonts w:ascii="Times New Roman" w:hAnsi="Times New Roman"/>
          <w:bCs/>
          <w:noProof w:val="0"/>
          <w:sz w:val="16"/>
          <w:szCs w:val="16"/>
          <w:lang w:eastAsia="en-GB"/>
        </w:rPr>
        <w:t>onditions.</w:t>
      </w:r>
    </w:p>
    <w:p w14:paraId="448D2FE3" w14:textId="77777777" w:rsidR="00157257" w:rsidRPr="00AA3E5D"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p>
    <w:p w14:paraId="7772DE92" w14:textId="77777777" w:rsidR="00157257" w:rsidRPr="006648E8" w:rsidRDefault="00157257" w:rsidP="00157257">
      <w:pPr>
        <w:numPr>
          <w:ilvl w:val="0"/>
          <w:numId w:val="2"/>
        </w:numPr>
        <w:overflowPunct w:val="0"/>
        <w:autoSpaceDE w:val="0"/>
        <w:autoSpaceDN w:val="0"/>
        <w:adjustRightInd w:val="0"/>
        <w:jc w:val="both"/>
        <w:textAlignment w:val="baseline"/>
        <w:rPr>
          <w:b/>
          <w:sz w:val="16"/>
          <w:szCs w:val="16"/>
        </w:rPr>
      </w:pPr>
      <w:bookmarkStart w:id="0" w:name="_Toc483817677"/>
      <w:bookmarkStart w:id="1" w:name="_Toc481579107"/>
      <w:bookmarkStart w:id="2" w:name="_Toc481575541"/>
      <w:bookmarkStart w:id="3" w:name="_Toc481573923"/>
      <w:bookmarkStart w:id="4" w:name="_Toc478792922"/>
      <w:bookmarkStart w:id="5" w:name="_Toc478792068"/>
      <w:r w:rsidRPr="006648E8">
        <w:rPr>
          <w:b/>
          <w:sz w:val="16"/>
          <w:szCs w:val="16"/>
        </w:rPr>
        <w:t>ORDERS</w:t>
      </w:r>
      <w:bookmarkEnd w:id="0"/>
      <w:bookmarkEnd w:id="1"/>
      <w:bookmarkEnd w:id="2"/>
      <w:bookmarkEnd w:id="3"/>
      <w:bookmarkEnd w:id="4"/>
      <w:bookmarkEnd w:id="5"/>
    </w:p>
    <w:p w14:paraId="0CD16F58" w14:textId="77777777" w:rsidR="00157257" w:rsidRPr="006648E8" w:rsidRDefault="00157257" w:rsidP="00157257">
      <w:pPr>
        <w:pStyle w:val="Heading2"/>
        <w:numPr>
          <w:ilvl w:val="1"/>
          <w:numId w:val="2"/>
        </w:numPr>
        <w:jc w:val="both"/>
        <w:rPr>
          <w:rFonts w:ascii="Times New Roman" w:hAnsi="Times New Roman"/>
          <w:sz w:val="16"/>
          <w:szCs w:val="16"/>
          <w:lang w:eastAsia="en-GB"/>
        </w:rPr>
      </w:pPr>
      <w:r w:rsidRPr="006648E8">
        <w:rPr>
          <w:rFonts w:ascii="Times New Roman" w:hAnsi="Times New Roman"/>
          <w:sz w:val="16"/>
          <w:szCs w:val="16"/>
          <w:lang w:eastAsia="en-GB"/>
        </w:rPr>
        <w:t xml:space="preserve">The </w:t>
      </w:r>
      <w:r>
        <w:rPr>
          <w:rFonts w:ascii="Times New Roman" w:hAnsi="Times New Roman"/>
          <w:sz w:val="16"/>
          <w:szCs w:val="16"/>
          <w:lang w:eastAsia="en-GB"/>
        </w:rPr>
        <w:t>SUPPLIER</w:t>
      </w:r>
      <w:r w:rsidRPr="006648E8">
        <w:rPr>
          <w:rFonts w:ascii="Times New Roman" w:hAnsi="Times New Roman"/>
          <w:sz w:val="16"/>
          <w:szCs w:val="16"/>
          <w:lang w:eastAsia="en-GB"/>
        </w:rPr>
        <w:t xml:space="preserve"> undertakes not to accept any Order without an Order reference number. AJW accepts no liability for any order</w:t>
      </w:r>
      <w:r>
        <w:rPr>
          <w:rFonts w:ascii="Times New Roman" w:hAnsi="Times New Roman"/>
          <w:sz w:val="16"/>
          <w:szCs w:val="16"/>
          <w:lang w:eastAsia="en-GB"/>
        </w:rPr>
        <w:t>,</w:t>
      </w:r>
      <w:r w:rsidRPr="006648E8">
        <w:rPr>
          <w:rFonts w:ascii="Times New Roman" w:hAnsi="Times New Roman"/>
          <w:sz w:val="16"/>
          <w:szCs w:val="16"/>
          <w:lang w:eastAsia="en-GB"/>
        </w:rPr>
        <w:t xml:space="preserve"> verbal or otherwise</w:t>
      </w:r>
      <w:r>
        <w:rPr>
          <w:rFonts w:ascii="Times New Roman" w:hAnsi="Times New Roman"/>
          <w:sz w:val="16"/>
          <w:szCs w:val="16"/>
          <w:lang w:eastAsia="en-GB"/>
        </w:rPr>
        <w:t>,</w:t>
      </w:r>
      <w:r w:rsidRPr="006648E8">
        <w:rPr>
          <w:rFonts w:ascii="Times New Roman" w:hAnsi="Times New Roman"/>
          <w:sz w:val="16"/>
          <w:szCs w:val="16"/>
          <w:lang w:eastAsia="en-GB"/>
        </w:rPr>
        <w:t xml:space="preserve"> unless subsequently confirmed by an official Order, authorised by AJW. AJW may place Orders for the </w:t>
      </w:r>
      <w:r>
        <w:rPr>
          <w:rFonts w:ascii="Times New Roman" w:hAnsi="Times New Roman"/>
          <w:sz w:val="16"/>
          <w:szCs w:val="16"/>
          <w:lang w:eastAsia="en-GB"/>
        </w:rPr>
        <w:t>Goods</w:t>
      </w:r>
      <w:r w:rsidRPr="006648E8">
        <w:rPr>
          <w:rFonts w:ascii="Times New Roman" w:hAnsi="Times New Roman"/>
          <w:sz w:val="16"/>
          <w:szCs w:val="16"/>
          <w:lang w:eastAsia="en-GB"/>
        </w:rPr>
        <w:t xml:space="preserve"> </w:t>
      </w:r>
      <w:r>
        <w:rPr>
          <w:rFonts w:ascii="Times New Roman" w:hAnsi="Times New Roman"/>
          <w:sz w:val="16"/>
          <w:szCs w:val="16"/>
          <w:lang w:eastAsia="en-GB"/>
        </w:rPr>
        <w:t xml:space="preserve">or Services </w:t>
      </w:r>
      <w:r w:rsidRPr="006648E8">
        <w:rPr>
          <w:rFonts w:ascii="Times New Roman" w:hAnsi="Times New Roman"/>
          <w:sz w:val="16"/>
          <w:szCs w:val="16"/>
          <w:lang w:eastAsia="en-GB"/>
        </w:rPr>
        <w:t>by email, by fax or in any other mutually agreed way.</w:t>
      </w:r>
    </w:p>
    <w:p w14:paraId="59A93073" w14:textId="77777777" w:rsidR="00157257" w:rsidRPr="00C86B45" w:rsidRDefault="00157257" w:rsidP="00157257">
      <w:pPr>
        <w:pStyle w:val="Heading2"/>
        <w:numPr>
          <w:ilvl w:val="1"/>
          <w:numId w:val="2"/>
        </w:numPr>
        <w:jc w:val="both"/>
        <w:rPr>
          <w:rFonts w:ascii="Times New Roman" w:hAnsi="Times New Roman"/>
          <w:bCs/>
          <w:noProof w:val="0"/>
          <w:sz w:val="16"/>
          <w:szCs w:val="16"/>
          <w:lang w:eastAsia="en-GB"/>
        </w:rPr>
      </w:pPr>
      <w:r w:rsidRPr="006648E8">
        <w:rPr>
          <w:rFonts w:ascii="Times New Roman" w:hAnsi="Times New Roman"/>
          <w:sz w:val="16"/>
          <w:szCs w:val="16"/>
          <w:lang w:eastAsia="en-GB"/>
        </w:rPr>
        <w:t xml:space="preserve">The </w:t>
      </w:r>
      <w:r>
        <w:rPr>
          <w:rFonts w:ascii="Times New Roman" w:hAnsi="Times New Roman"/>
          <w:sz w:val="16"/>
          <w:szCs w:val="16"/>
          <w:lang w:eastAsia="en-GB"/>
        </w:rPr>
        <w:t>SUPPLIER</w:t>
      </w:r>
      <w:r w:rsidRPr="006648E8">
        <w:rPr>
          <w:rFonts w:ascii="Times New Roman" w:hAnsi="Times New Roman"/>
          <w:sz w:val="16"/>
          <w:szCs w:val="16"/>
          <w:lang w:eastAsia="en-GB"/>
        </w:rPr>
        <w:t xml:space="preserve"> shall </w:t>
      </w:r>
      <w:r>
        <w:rPr>
          <w:rFonts w:ascii="Times New Roman" w:hAnsi="Times New Roman"/>
          <w:sz w:val="16"/>
          <w:szCs w:val="16"/>
          <w:lang w:eastAsia="en-GB"/>
        </w:rPr>
        <w:t xml:space="preserve">Supply all Goods and Services in accordance with any </w:t>
      </w:r>
      <w:r w:rsidRPr="006648E8">
        <w:rPr>
          <w:rFonts w:ascii="Times New Roman" w:hAnsi="Times New Roman"/>
          <w:sz w:val="16"/>
          <w:szCs w:val="16"/>
          <w:lang w:eastAsia="en-GB"/>
        </w:rPr>
        <w:t xml:space="preserve">delivery times </w:t>
      </w:r>
      <w:r>
        <w:rPr>
          <w:rFonts w:ascii="Times New Roman" w:hAnsi="Times New Roman"/>
          <w:sz w:val="16"/>
          <w:szCs w:val="16"/>
          <w:lang w:eastAsia="en-GB"/>
        </w:rPr>
        <w:t>specified by AJW in an Order. Time shall be of the essence and AJW may refuse to accept delivery of any Goods or Services not delivered within the specified time and cancel the Order.  SUPPLIER</w:t>
      </w:r>
      <w:r w:rsidRPr="006648E8">
        <w:rPr>
          <w:rFonts w:ascii="Times New Roman" w:hAnsi="Times New Roman"/>
          <w:sz w:val="16"/>
          <w:szCs w:val="16"/>
          <w:lang w:eastAsia="en-GB"/>
        </w:rPr>
        <w:t xml:space="preserve"> shall </w:t>
      </w:r>
      <w:r>
        <w:rPr>
          <w:rFonts w:ascii="Times New Roman" w:hAnsi="Times New Roman"/>
          <w:sz w:val="16"/>
          <w:szCs w:val="16"/>
          <w:lang w:eastAsia="en-GB"/>
        </w:rPr>
        <w:t xml:space="preserve">deliver in such volumes specified by AJW in an </w:t>
      </w:r>
      <w:r w:rsidRPr="00DB5321">
        <w:rPr>
          <w:rFonts w:ascii="Times New Roman" w:hAnsi="Times New Roman"/>
          <w:sz w:val="16"/>
          <w:szCs w:val="16"/>
          <w:lang w:eastAsia="en-GB"/>
        </w:rPr>
        <w:t>Order at no cost to AJW.</w:t>
      </w:r>
    </w:p>
    <w:p w14:paraId="4AB48F6F" w14:textId="77777777" w:rsidR="00157257" w:rsidRPr="00B60C54" w:rsidRDefault="00157257" w:rsidP="00157257">
      <w:pPr>
        <w:pStyle w:val="Heading2"/>
        <w:numPr>
          <w:ilvl w:val="1"/>
          <w:numId w:val="2"/>
        </w:numPr>
        <w:tabs>
          <w:tab w:val="num" w:pos="288"/>
        </w:tabs>
        <w:jc w:val="both"/>
        <w:rPr>
          <w:rFonts w:ascii="Times New Roman" w:hAnsi="Times New Roman"/>
          <w:bCs/>
          <w:noProof w:val="0"/>
          <w:sz w:val="16"/>
          <w:szCs w:val="16"/>
          <w:lang w:eastAsia="en-GB"/>
        </w:rPr>
      </w:pPr>
      <w:r w:rsidRPr="006648E8">
        <w:rPr>
          <w:rFonts w:ascii="Times New Roman" w:hAnsi="Times New Roman"/>
          <w:sz w:val="16"/>
          <w:szCs w:val="16"/>
          <w:lang w:eastAsia="en-GB"/>
        </w:rPr>
        <w:tab/>
        <w:t xml:space="preserve">The </w:t>
      </w:r>
      <w:r>
        <w:rPr>
          <w:rFonts w:ascii="Times New Roman" w:hAnsi="Times New Roman"/>
          <w:sz w:val="16"/>
          <w:szCs w:val="16"/>
          <w:lang w:eastAsia="en-GB"/>
        </w:rPr>
        <w:t>SUPPLIER</w:t>
      </w:r>
      <w:r w:rsidRPr="00D34C16">
        <w:rPr>
          <w:rFonts w:ascii="Times New Roman" w:hAnsi="Times New Roman"/>
          <w:sz w:val="16"/>
          <w:szCs w:val="16"/>
          <w:lang w:eastAsia="en-GB"/>
        </w:rPr>
        <w:t xml:space="preserve"> shall accept </w:t>
      </w:r>
      <w:r>
        <w:rPr>
          <w:rFonts w:ascii="Times New Roman" w:hAnsi="Times New Roman"/>
          <w:sz w:val="16"/>
          <w:szCs w:val="16"/>
          <w:lang w:eastAsia="en-GB"/>
        </w:rPr>
        <w:t>all</w:t>
      </w:r>
      <w:r w:rsidRPr="00D34C16">
        <w:rPr>
          <w:rFonts w:ascii="Times New Roman" w:hAnsi="Times New Roman"/>
          <w:sz w:val="16"/>
          <w:szCs w:val="16"/>
          <w:lang w:eastAsia="en-GB"/>
        </w:rPr>
        <w:t xml:space="preserve"> Order</w:t>
      </w:r>
      <w:r>
        <w:rPr>
          <w:rFonts w:ascii="Times New Roman" w:hAnsi="Times New Roman"/>
          <w:sz w:val="16"/>
          <w:szCs w:val="16"/>
          <w:lang w:eastAsia="en-GB"/>
        </w:rPr>
        <w:t>s</w:t>
      </w:r>
      <w:r w:rsidRPr="00D34C16">
        <w:rPr>
          <w:rFonts w:ascii="Times New Roman" w:hAnsi="Times New Roman"/>
          <w:sz w:val="16"/>
          <w:szCs w:val="16"/>
          <w:lang w:eastAsia="en-GB"/>
        </w:rPr>
        <w:t xml:space="preserve"> within 24 hours by written confirmation indicating Order reference number, line item and confirmation of delivery times</w:t>
      </w:r>
      <w:r>
        <w:rPr>
          <w:rFonts w:ascii="Times New Roman" w:hAnsi="Times New Roman"/>
          <w:sz w:val="16"/>
          <w:szCs w:val="16"/>
          <w:lang w:eastAsia="en-GB"/>
        </w:rPr>
        <w:t xml:space="preserve"> and where the SUPPLIER fails to provide such confirmation or the conformation is not in the form required, the Order shall be deemed accepted after the 24 hours have elapsed</w:t>
      </w:r>
      <w:r w:rsidRPr="00D34C16">
        <w:rPr>
          <w:rFonts w:ascii="Times New Roman" w:hAnsi="Times New Roman"/>
          <w:sz w:val="16"/>
          <w:szCs w:val="16"/>
          <w:lang w:eastAsia="en-GB"/>
        </w:rPr>
        <w:t xml:space="preserve">. This confirmation, any future delivery notes and invoices shall be issued in the same form as the Order in particular, the line items on such correspondence shall correspond exactly with the Order including part numbers, descriptions and price. </w:t>
      </w:r>
      <w:bookmarkStart w:id="6" w:name="_Ref519599635"/>
      <w:r>
        <w:rPr>
          <w:rFonts w:ascii="Times New Roman" w:hAnsi="Times New Roman"/>
          <w:sz w:val="16"/>
          <w:szCs w:val="16"/>
          <w:lang w:eastAsia="en-GB"/>
        </w:rPr>
        <w:t>A</w:t>
      </w:r>
      <w:r w:rsidRPr="00D34C16">
        <w:rPr>
          <w:rFonts w:ascii="Times New Roman" w:hAnsi="Times New Roman"/>
          <w:bCs/>
          <w:noProof w:val="0"/>
          <w:sz w:val="16"/>
          <w:szCs w:val="16"/>
          <w:lang w:eastAsia="en-GB"/>
        </w:rPr>
        <w:t xml:space="preserve">JW reserves the right to amend or cancel Orders after acceptance by the </w:t>
      </w:r>
      <w:r>
        <w:rPr>
          <w:rFonts w:ascii="Times New Roman" w:hAnsi="Times New Roman"/>
          <w:bCs/>
          <w:noProof w:val="0"/>
          <w:sz w:val="16"/>
          <w:szCs w:val="16"/>
          <w:lang w:eastAsia="en-GB"/>
        </w:rPr>
        <w:t>SUPPLIER</w:t>
      </w:r>
      <w:r w:rsidRPr="00D34C16">
        <w:rPr>
          <w:rFonts w:ascii="Times New Roman" w:hAnsi="Times New Roman"/>
          <w:bCs/>
          <w:noProof w:val="0"/>
          <w:sz w:val="16"/>
          <w:szCs w:val="16"/>
          <w:lang w:eastAsia="en-GB"/>
        </w:rPr>
        <w:t xml:space="preserve"> or delivery to AJW. </w:t>
      </w:r>
      <w:r>
        <w:rPr>
          <w:rFonts w:ascii="Times New Roman" w:hAnsi="Times New Roman"/>
          <w:bCs/>
          <w:noProof w:val="0"/>
          <w:sz w:val="16"/>
          <w:szCs w:val="16"/>
          <w:lang w:eastAsia="en-GB"/>
        </w:rPr>
        <w:t>I</w:t>
      </w:r>
      <w:r w:rsidRPr="00D34C16">
        <w:rPr>
          <w:rFonts w:ascii="Times New Roman" w:hAnsi="Times New Roman"/>
          <w:bCs/>
          <w:noProof w:val="0"/>
          <w:sz w:val="16"/>
          <w:szCs w:val="16"/>
          <w:lang w:eastAsia="en-GB"/>
        </w:rPr>
        <w:t xml:space="preserve">n the event of cancellation of any Order after acceptance by </w:t>
      </w:r>
      <w:r>
        <w:rPr>
          <w:rFonts w:ascii="Times New Roman" w:hAnsi="Times New Roman"/>
          <w:bCs/>
          <w:noProof w:val="0"/>
          <w:sz w:val="16"/>
          <w:szCs w:val="16"/>
          <w:lang w:eastAsia="en-GB"/>
        </w:rPr>
        <w:t>SUPPLIER for reasons other than those stated in Clause 11</w:t>
      </w:r>
      <w:r w:rsidRPr="00D34C16">
        <w:rPr>
          <w:rFonts w:ascii="Times New Roman" w:hAnsi="Times New Roman"/>
          <w:bCs/>
          <w:noProof w:val="0"/>
          <w:sz w:val="16"/>
          <w:szCs w:val="16"/>
          <w:lang w:eastAsia="en-GB"/>
        </w:rPr>
        <w:t xml:space="preserve"> </w:t>
      </w:r>
      <w:r>
        <w:rPr>
          <w:rFonts w:ascii="Times New Roman" w:hAnsi="Times New Roman"/>
          <w:bCs/>
          <w:noProof w:val="0"/>
          <w:sz w:val="16"/>
          <w:szCs w:val="16"/>
          <w:lang w:eastAsia="en-GB"/>
        </w:rPr>
        <w:t>SUPPLIER</w:t>
      </w:r>
      <w:r w:rsidRPr="00D34C16">
        <w:rPr>
          <w:rFonts w:ascii="Times New Roman" w:hAnsi="Times New Roman"/>
          <w:bCs/>
          <w:noProof w:val="0"/>
          <w:sz w:val="16"/>
          <w:szCs w:val="16"/>
          <w:lang w:eastAsia="en-GB"/>
        </w:rPr>
        <w:t xml:space="preserve"> shall be compensated by AJW of all appropriate and substantiated costs incurred by </w:t>
      </w:r>
      <w:r>
        <w:rPr>
          <w:rFonts w:ascii="Times New Roman" w:hAnsi="Times New Roman"/>
          <w:bCs/>
          <w:noProof w:val="0"/>
          <w:sz w:val="16"/>
          <w:szCs w:val="16"/>
          <w:lang w:eastAsia="en-GB"/>
        </w:rPr>
        <w:t>SUPPLIER</w:t>
      </w:r>
      <w:r w:rsidRPr="00D34C16">
        <w:rPr>
          <w:rFonts w:ascii="Times New Roman" w:hAnsi="Times New Roman"/>
          <w:bCs/>
          <w:noProof w:val="0"/>
          <w:sz w:val="16"/>
          <w:szCs w:val="16"/>
          <w:lang w:eastAsia="en-GB"/>
        </w:rPr>
        <w:t xml:space="preserve"> up to the date of cancellation, however, </w:t>
      </w:r>
      <w:r>
        <w:rPr>
          <w:rFonts w:ascii="Times New Roman" w:hAnsi="Times New Roman"/>
          <w:bCs/>
          <w:noProof w:val="0"/>
          <w:sz w:val="16"/>
          <w:szCs w:val="16"/>
          <w:lang w:eastAsia="en-GB"/>
        </w:rPr>
        <w:t>SUPPLIER</w:t>
      </w:r>
      <w:r w:rsidRPr="00D34C16">
        <w:rPr>
          <w:rFonts w:ascii="Times New Roman" w:hAnsi="Times New Roman"/>
          <w:bCs/>
          <w:noProof w:val="0"/>
          <w:sz w:val="16"/>
          <w:szCs w:val="16"/>
          <w:lang w:eastAsia="en-GB"/>
        </w:rPr>
        <w:t xml:space="preserve"> shall use its best efforts to mitigate the extent of such costs.</w:t>
      </w:r>
      <w:bookmarkEnd w:id="6"/>
    </w:p>
    <w:p w14:paraId="0BEF5F22" w14:textId="77777777" w:rsidR="00157257" w:rsidRDefault="00157257" w:rsidP="00157257">
      <w:pPr>
        <w:ind w:left="720"/>
        <w:jc w:val="both"/>
        <w:rPr>
          <w:b/>
          <w:sz w:val="16"/>
          <w:szCs w:val="16"/>
        </w:rPr>
      </w:pPr>
    </w:p>
    <w:p w14:paraId="79214B9A" w14:textId="77777777" w:rsidR="00157257" w:rsidRPr="00AA3E5D" w:rsidRDefault="00157257" w:rsidP="00157257">
      <w:pPr>
        <w:numPr>
          <w:ilvl w:val="0"/>
          <w:numId w:val="2"/>
        </w:numPr>
        <w:overflowPunct w:val="0"/>
        <w:autoSpaceDE w:val="0"/>
        <w:autoSpaceDN w:val="0"/>
        <w:adjustRightInd w:val="0"/>
        <w:jc w:val="both"/>
        <w:textAlignment w:val="baseline"/>
        <w:rPr>
          <w:b/>
          <w:sz w:val="16"/>
          <w:szCs w:val="16"/>
        </w:rPr>
      </w:pPr>
      <w:r w:rsidRPr="00AA3E5D">
        <w:rPr>
          <w:b/>
          <w:sz w:val="16"/>
          <w:szCs w:val="16"/>
        </w:rPr>
        <w:t>PAYMENT TERMS</w:t>
      </w:r>
    </w:p>
    <w:p w14:paraId="0D5E5240" w14:textId="77777777" w:rsidR="00157257" w:rsidRDefault="00157257" w:rsidP="00157257">
      <w:pPr>
        <w:pStyle w:val="Heading2"/>
        <w:numPr>
          <w:ilvl w:val="1"/>
          <w:numId w:val="2"/>
        </w:numPr>
        <w:jc w:val="both"/>
        <w:rPr>
          <w:rFonts w:ascii="Times New Roman" w:hAnsi="Times New Roman"/>
          <w:sz w:val="16"/>
          <w:szCs w:val="16"/>
        </w:rPr>
      </w:pPr>
      <w:r w:rsidRPr="006F3543">
        <w:rPr>
          <w:rFonts w:ascii="Times New Roman" w:hAnsi="Times New Roman"/>
          <w:sz w:val="16"/>
          <w:szCs w:val="16"/>
        </w:rPr>
        <w:t xml:space="preserve">Where a fixed purchase price is specified in the Order the price for the </w:t>
      </w:r>
      <w:r>
        <w:rPr>
          <w:rFonts w:ascii="Times New Roman" w:hAnsi="Times New Roman"/>
          <w:sz w:val="16"/>
          <w:szCs w:val="16"/>
        </w:rPr>
        <w:t>Goods</w:t>
      </w:r>
      <w:r w:rsidRPr="006F3543">
        <w:rPr>
          <w:rFonts w:ascii="Times New Roman" w:hAnsi="Times New Roman"/>
          <w:sz w:val="16"/>
          <w:szCs w:val="16"/>
        </w:rPr>
        <w:t xml:space="preserve"> shall be fixed and firm, and no form of surcharge or over and aboves shall be added or variation made.  Where a purchase price is specified in the form ‘not to exceed $x’, AJW shall not be liable to pay sums in excess of the amount specified.  The SUPPLIER shall be entitled to submit an invoice for the supply of </w:t>
      </w:r>
      <w:r>
        <w:rPr>
          <w:rFonts w:ascii="Times New Roman" w:hAnsi="Times New Roman"/>
          <w:sz w:val="16"/>
          <w:szCs w:val="16"/>
        </w:rPr>
        <w:t>Good</w:t>
      </w:r>
      <w:r w:rsidRPr="006F3543">
        <w:rPr>
          <w:rFonts w:ascii="Times New Roman" w:hAnsi="Times New Roman"/>
          <w:sz w:val="16"/>
          <w:szCs w:val="16"/>
        </w:rPr>
        <w:t xml:space="preserve">s and/or Services as soon as delivery has been completed. </w:t>
      </w:r>
    </w:p>
    <w:p w14:paraId="76862C1A" w14:textId="77777777" w:rsidR="00157257" w:rsidRDefault="00157257" w:rsidP="00157257">
      <w:pPr>
        <w:pStyle w:val="Heading2"/>
        <w:numPr>
          <w:ilvl w:val="0"/>
          <w:numId w:val="0"/>
        </w:numPr>
        <w:ind w:left="709"/>
        <w:jc w:val="both"/>
        <w:rPr>
          <w:rFonts w:ascii="Times New Roman" w:hAnsi="Times New Roman"/>
          <w:sz w:val="16"/>
          <w:szCs w:val="16"/>
        </w:rPr>
      </w:pPr>
      <w:r w:rsidRPr="003E66E1">
        <w:rPr>
          <w:rFonts w:ascii="Times New Roman" w:hAnsi="Times New Roman"/>
          <w:sz w:val="16"/>
          <w:szCs w:val="16"/>
        </w:rPr>
        <w:t xml:space="preserve">INVOICES in respect of </w:t>
      </w:r>
      <w:r>
        <w:rPr>
          <w:rFonts w:ascii="Times New Roman" w:hAnsi="Times New Roman"/>
          <w:sz w:val="16"/>
          <w:szCs w:val="16"/>
        </w:rPr>
        <w:t>Good</w:t>
      </w:r>
      <w:r w:rsidRPr="003E66E1">
        <w:rPr>
          <w:rFonts w:ascii="Times New Roman" w:hAnsi="Times New Roman"/>
          <w:sz w:val="16"/>
          <w:szCs w:val="16"/>
        </w:rPr>
        <w:t xml:space="preserve">s and </w:t>
      </w:r>
      <w:r>
        <w:rPr>
          <w:rFonts w:ascii="Times New Roman" w:hAnsi="Times New Roman"/>
          <w:sz w:val="16"/>
          <w:szCs w:val="16"/>
        </w:rPr>
        <w:t>Services</w:t>
      </w:r>
      <w:r w:rsidRPr="003E66E1">
        <w:rPr>
          <w:rFonts w:ascii="Times New Roman" w:hAnsi="Times New Roman"/>
          <w:i/>
          <w:sz w:val="16"/>
          <w:szCs w:val="16"/>
        </w:rPr>
        <w:t xml:space="preserve">, </w:t>
      </w:r>
      <w:r w:rsidRPr="00F17C9D">
        <w:rPr>
          <w:rFonts w:ascii="Times New Roman" w:hAnsi="Times New Roman"/>
          <w:sz w:val="16"/>
          <w:szCs w:val="16"/>
        </w:rPr>
        <w:t xml:space="preserve">MUST </w:t>
      </w:r>
      <w:r w:rsidRPr="003E66E1">
        <w:rPr>
          <w:rFonts w:ascii="Times New Roman" w:hAnsi="Times New Roman"/>
          <w:sz w:val="16"/>
          <w:szCs w:val="16"/>
        </w:rPr>
        <w:t xml:space="preserve">BE SENT TO: </w:t>
      </w:r>
      <w:hyperlink r:id="rId11" w:history="1">
        <w:r w:rsidRPr="000B4938">
          <w:rPr>
            <w:rStyle w:val="Hyperlink"/>
            <w:rFonts w:ascii="Times New Roman" w:hAnsi="Times New Roman"/>
            <w:sz w:val="16"/>
            <w:szCs w:val="16"/>
          </w:rPr>
          <w:t>indirect-invoices@ajw-aviation.com</w:t>
        </w:r>
      </w:hyperlink>
      <w:r>
        <w:rPr>
          <w:rFonts w:ascii="Times New Roman" w:hAnsi="Times New Roman"/>
          <w:sz w:val="16"/>
          <w:szCs w:val="16"/>
        </w:rPr>
        <w:t>;</w:t>
      </w:r>
    </w:p>
    <w:p w14:paraId="1456CCE5" w14:textId="77777777" w:rsidR="00157257" w:rsidRDefault="00157257" w:rsidP="00157257">
      <w:pPr>
        <w:pStyle w:val="Heading2"/>
        <w:numPr>
          <w:ilvl w:val="1"/>
          <w:numId w:val="2"/>
        </w:numPr>
        <w:jc w:val="both"/>
        <w:rPr>
          <w:rFonts w:ascii="Times New Roman" w:hAnsi="Times New Roman"/>
          <w:sz w:val="16"/>
          <w:szCs w:val="16"/>
        </w:rPr>
      </w:pPr>
      <w:r w:rsidRPr="0080608C">
        <w:rPr>
          <w:rFonts w:ascii="Times New Roman" w:hAnsi="Times New Roman"/>
          <w:sz w:val="16"/>
          <w:szCs w:val="16"/>
        </w:rPr>
        <w:t xml:space="preserve">AJW PAYMENT TERMS ARE </w:t>
      </w:r>
      <w:r>
        <w:rPr>
          <w:rFonts w:ascii="Times New Roman" w:hAnsi="Times New Roman"/>
          <w:sz w:val="16"/>
          <w:szCs w:val="16"/>
        </w:rPr>
        <w:t>60 days from date of Invoice unless otherwise agreed in writing with the AJW’s Indirect Procurement Manager.</w:t>
      </w:r>
    </w:p>
    <w:p w14:paraId="60FF32F3" w14:textId="77777777" w:rsidR="00157257" w:rsidRPr="00312243" w:rsidRDefault="00157257" w:rsidP="00157257">
      <w:pPr>
        <w:jc w:val="both"/>
      </w:pPr>
    </w:p>
    <w:p w14:paraId="3952723D" w14:textId="77777777" w:rsidR="00157257" w:rsidRPr="00AA3E5D" w:rsidRDefault="00157257" w:rsidP="00157257">
      <w:pPr>
        <w:pStyle w:val="ListParagraph"/>
        <w:numPr>
          <w:ilvl w:val="0"/>
          <w:numId w:val="2"/>
        </w:numPr>
        <w:jc w:val="both"/>
        <w:rPr>
          <w:rFonts w:ascii="Times New Roman" w:hAnsi="Times New Roman"/>
          <w:b/>
          <w:sz w:val="16"/>
          <w:szCs w:val="16"/>
        </w:rPr>
      </w:pPr>
      <w:r w:rsidRPr="00AA3E5D">
        <w:rPr>
          <w:rFonts w:ascii="Times New Roman" w:hAnsi="Times New Roman"/>
          <w:b/>
          <w:sz w:val="16"/>
          <w:szCs w:val="16"/>
        </w:rPr>
        <w:t>TITLE AND RISK OF LOSS</w:t>
      </w:r>
    </w:p>
    <w:p w14:paraId="2AF55F75" w14:textId="77777777" w:rsidR="00157257" w:rsidRPr="00AA3E5D"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r>
        <w:rPr>
          <w:rFonts w:ascii="Times New Roman" w:hAnsi="Times New Roman"/>
          <w:noProof w:val="0"/>
          <w:sz w:val="16"/>
          <w:szCs w:val="16"/>
        </w:rPr>
        <w:t>Title to and r</w:t>
      </w:r>
      <w:r w:rsidRPr="00AA3E5D">
        <w:rPr>
          <w:rFonts w:ascii="Times New Roman" w:hAnsi="Times New Roman"/>
          <w:noProof w:val="0"/>
          <w:sz w:val="16"/>
          <w:szCs w:val="16"/>
        </w:rPr>
        <w:t xml:space="preserve">isk of loss for </w:t>
      </w:r>
      <w:r>
        <w:rPr>
          <w:rFonts w:ascii="Times New Roman" w:hAnsi="Times New Roman"/>
          <w:noProof w:val="0"/>
          <w:sz w:val="16"/>
          <w:szCs w:val="16"/>
        </w:rPr>
        <w:t>any</w:t>
      </w:r>
      <w:r w:rsidRPr="00AA3E5D">
        <w:rPr>
          <w:rFonts w:ascii="Times New Roman" w:hAnsi="Times New Roman"/>
          <w:noProof w:val="0"/>
          <w:sz w:val="16"/>
          <w:szCs w:val="16"/>
        </w:rPr>
        <w:t xml:space="preserve"> </w:t>
      </w:r>
      <w:r>
        <w:rPr>
          <w:rFonts w:ascii="Times New Roman" w:hAnsi="Times New Roman"/>
          <w:noProof w:val="0"/>
          <w:sz w:val="16"/>
          <w:szCs w:val="16"/>
        </w:rPr>
        <w:t>Goods Supplied</w:t>
      </w:r>
      <w:r w:rsidRPr="00AA3E5D">
        <w:rPr>
          <w:rFonts w:ascii="Times New Roman" w:hAnsi="Times New Roman"/>
          <w:noProof w:val="0"/>
          <w:sz w:val="16"/>
          <w:szCs w:val="16"/>
        </w:rPr>
        <w:t xml:space="preserve"> shall </w:t>
      </w:r>
      <w:r>
        <w:rPr>
          <w:rFonts w:ascii="Times New Roman" w:hAnsi="Times New Roman"/>
          <w:noProof w:val="0"/>
          <w:sz w:val="16"/>
          <w:szCs w:val="16"/>
        </w:rPr>
        <w:t xml:space="preserve">remain with SUPPLIER until the Goods are delivered to AJW DDP (Incoterms 2010) at its facility or at such other delivery location specified on the Order. </w:t>
      </w:r>
      <w:r w:rsidRPr="00AA3E5D">
        <w:rPr>
          <w:rFonts w:ascii="Times New Roman" w:hAnsi="Times New Roman"/>
          <w:noProof w:val="0"/>
          <w:sz w:val="16"/>
          <w:szCs w:val="16"/>
        </w:rPr>
        <w:t xml:space="preserve"> </w:t>
      </w:r>
    </w:p>
    <w:p w14:paraId="225BE86B" w14:textId="77777777" w:rsidR="00157257" w:rsidRPr="00AA3E5D" w:rsidRDefault="00157257" w:rsidP="00157257">
      <w:pPr>
        <w:jc w:val="both"/>
        <w:rPr>
          <w:sz w:val="16"/>
          <w:szCs w:val="16"/>
        </w:rPr>
      </w:pPr>
    </w:p>
    <w:p w14:paraId="3AF00D57" w14:textId="77777777" w:rsidR="00157257" w:rsidRPr="0078545C" w:rsidRDefault="00157257" w:rsidP="00157257">
      <w:pPr>
        <w:pStyle w:val="ListParagraph"/>
        <w:overflowPunct/>
        <w:autoSpaceDE/>
        <w:autoSpaceDN/>
        <w:adjustRightInd/>
        <w:jc w:val="both"/>
        <w:textAlignment w:val="auto"/>
        <w:rPr>
          <w:rFonts w:ascii="Times New Roman" w:hAnsi="Times New Roman"/>
          <w:noProof w:val="0"/>
          <w:sz w:val="16"/>
          <w:szCs w:val="16"/>
        </w:rPr>
      </w:pPr>
    </w:p>
    <w:p w14:paraId="263C8C7D" w14:textId="77777777" w:rsidR="00157257" w:rsidRPr="00612FA7" w:rsidRDefault="00157257" w:rsidP="00157257">
      <w:pPr>
        <w:pStyle w:val="ListParagraph"/>
        <w:numPr>
          <w:ilvl w:val="0"/>
          <w:numId w:val="2"/>
        </w:numPr>
        <w:jc w:val="both"/>
        <w:rPr>
          <w:rFonts w:ascii="Times New Roman" w:hAnsi="Times New Roman"/>
          <w:b/>
          <w:sz w:val="16"/>
          <w:szCs w:val="16"/>
        </w:rPr>
      </w:pPr>
      <w:r>
        <w:rPr>
          <w:rFonts w:ascii="Times New Roman" w:hAnsi="Times New Roman"/>
          <w:b/>
          <w:sz w:val="16"/>
          <w:szCs w:val="16"/>
        </w:rPr>
        <w:t>INDEMNITY</w:t>
      </w:r>
    </w:p>
    <w:p w14:paraId="7BE64EA1" w14:textId="77777777" w:rsidR="00157257" w:rsidRPr="00312243" w:rsidRDefault="00157257" w:rsidP="00157257">
      <w:pPr>
        <w:pStyle w:val="Heading2"/>
        <w:numPr>
          <w:ilvl w:val="0"/>
          <w:numId w:val="0"/>
        </w:numPr>
        <w:ind w:left="720"/>
        <w:jc w:val="both"/>
        <w:rPr>
          <w:rFonts w:ascii="Times New Roman" w:hAnsi="Times New Roman"/>
          <w:noProof w:val="0"/>
          <w:sz w:val="16"/>
          <w:szCs w:val="16"/>
        </w:rPr>
      </w:pPr>
      <w:r w:rsidRPr="00312243">
        <w:rPr>
          <w:rFonts w:ascii="Times New Roman" w:hAnsi="Times New Roman"/>
          <w:noProof w:val="0"/>
          <w:sz w:val="16"/>
          <w:szCs w:val="16"/>
        </w:rPr>
        <w:t xml:space="preserve">The SUPPLIER </w:t>
      </w:r>
      <w:r>
        <w:rPr>
          <w:rFonts w:ascii="Times New Roman" w:hAnsi="Times New Roman"/>
          <w:noProof w:val="0"/>
          <w:sz w:val="16"/>
          <w:szCs w:val="16"/>
        </w:rPr>
        <w:t>agrees, promptly upon AJW’s request, to i</w:t>
      </w:r>
      <w:r w:rsidRPr="00312243">
        <w:rPr>
          <w:rFonts w:ascii="Times New Roman" w:hAnsi="Times New Roman"/>
          <w:noProof w:val="0"/>
          <w:sz w:val="16"/>
          <w:szCs w:val="16"/>
        </w:rPr>
        <w:t>ndemnif</w:t>
      </w:r>
      <w:r>
        <w:rPr>
          <w:rFonts w:ascii="Times New Roman" w:hAnsi="Times New Roman"/>
          <w:noProof w:val="0"/>
          <w:sz w:val="16"/>
          <w:szCs w:val="16"/>
        </w:rPr>
        <w:t>y and hold harmless AJW, its directors, Affiliates, officers, agents and employees (the “AJW Indemnitees”)</w:t>
      </w:r>
      <w:r w:rsidRPr="00312243">
        <w:rPr>
          <w:rFonts w:ascii="Times New Roman" w:hAnsi="Times New Roman"/>
          <w:noProof w:val="0"/>
          <w:sz w:val="16"/>
          <w:szCs w:val="16"/>
        </w:rPr>
        <w:t xml:space="preserve"> in respect of all</w:t>
      </w:r>
      <w:r>
        <w:rPr>
          <w:rFonts w:ascii="Times New Roman" w:hAnsi="Times New Roman"/>
          <w:noProof w:val="0"/>
          <w:sz w:val="16"/>
          <w:szCs w:val="16"/>
        </w:rPr>
        <w:t xml:space="preserve"> </w:t>
      </w:r>
      <w:r w:rsidRPr="007777C5">
        <w:rPr>
          <w:rFonts w:ascii="Times New Roman" w:hAnsi="Times New Roman"/>
          <w:noProof w:val="0"/>
          <w:sz w:val="16"/>
          <w:szCs w:val="16"/>
        </w:rPr>
        <w:t xml:space="preserve">liabilities, costs, expenses, </w:t>
      </w:r>
      <w:r>
        <w:rPr>
          <w:rFonts w:ascii="Times New Roman" w:hAnsi="Times New Roman"/>
          <w:noProof w:val="0"/>
          <w:sz w:val="16"/>
          <w:szCs w:val="16"/>
        </w:rPr>
        <w:t>actions, proceedings,</w:t>
      </w:r>
      <w:r w:rsidRPr="00312243">
        <w:rPr>
          <w:rFonts w:ascii="Times New Roman" w:hAnsi="Times New Roman"/>
          <w:noProof w:val="0"/>
          <w:sz w:val="16"/>
          <w:szCs w:val="16"/>
        </w:rPr>
        <w:t xml:space="preserve"> </w:t>
      </w:r>
      <w:r>
        <w:rPr>
          <w:rFonts w:ascii="Times New Roman" w:hAnsi="Times New Roman"/>
          <w:noProof w:val="0"/>
          <w:sz w:val="16"/>
          <w:szCs w:val="16"/>
        </w:rPr>
        <w:t xml:space="preserve">claims, </w:t>
      </w:r>
      <w:r w:rsidRPr="007777C5">
        <w:rPr>
          <w:rFonts w:ascii="Times New Roman" w:hAnsi="Times New Roman"/>
          <w:noProof w:val="0"/>
          <w:sz w:val="16"/>
          <w:szCs w:val="16"/>
        </w:rPr>
        <w:t>damages</w:t>
      </w:r>
      <w:r>
        <w:rPr>
          <w:rFonts w:ascii="Times New Roman" w:hAnsi="Times New Roman"/>
          <w:noProof w:val="0"/>
          <w:sz w:val="16"/>
          <w:szCs w:val="16"/>
        </w:rPr>
        <w:t>,</w:t>
      </w:r>
      <w:r w:rsidRPr="007777C5">
        <w:rPr>
          <w:rFonts w:ascii="Times New Roman" w:hAnsi="Times New Roman"/>
          <w:noProof w:val="0"/>
          <w:sz w:val="16"/>
          <w:szCs w:val="16"/>
        </w:rPr>
        <w:t xml:space="preserve"> losses</w:t>
      </w:r>
      <w:r>
        <w:rPr>
          <w:rFonts w:ascii="Times New Roman" w:hAnsi="Times New Roman"/>
          <w:noProof w:val="0"/>
          <w:sz w:val="16"/>
          <w:szCs w:val="16"/>
        </w:rPr>
        <w:t>, fines, legal fees</w:t>
      </w:r>
      <w:r w:rsidRPr="007777C5">
        <w:rPr>
          <w:rFonts w:ascii="Times New Roman" w:hAnsi="Times New Roman"/>
          <w:noProof w:val="0"/>
          <w:sz w:val="16"/>
          <w:szCs w:val="16"/>
        </w:rPr>
        <w:t xml:space="preserve"> </w:t>
      </w:r>
      <w:r>
        <w:rPr>
          <w:rFonts w:ascii="Times New Roman" w:hAnsi="Times New Roman"/>
          <w:noProof w:val="0"/>
          <w:sz w:val="16"/>
          <w:szCs w:val="16"/>
        </w:rPr>
        <w:t xml:space="preserve">and other costs and expenses </w:t>
      </w:r>
      <w:r w:rsidRPr="007777C5">
        <w:rPr>
          <w:rFonts w:ascii="Times New Roman" w:hAnsi="Times New Roman"/>
          <w:noProof w:val="0"/>
          <w:sz w:val="16"/>
          <w:szCs w:val="16"/>
        </w:rPr>
        <w:t>suffered or incurred by</w:t>
      </w:r>
      <w:r>
        <w:rPr>
          <w:rFonts w:ascii="Times New Roman" w:hAnsi="Times New Roman"/>
          <w:noProof w:val="0"/>
          <w:sz w:val="16"/>
          <w:szCs w:val="16"/>
        </w:rPr>
        <w:t xml:space="preserve"> the AJW Indemnitees</w:t>
      </w:r>
      <w:r w:rsidRPr="00312243">
        <w:rPr>
          <w:rFonts w:ascii="Times New Roman" w:hAnsi="Times New Roman"/>
          <w:noProof w:val="0"/>
          <w:sz w:val="16"/>
          <w:szCs w:val="16"/>
        </w:rPr>
        <w:t xml:space="preserve"> which</w:t>
      </w:r>
      <w:r>
        <w:rPr>
          <w:rFonts w:ascii="Times New Roman" w:hAnsi="Times New Roman"/>
          <w:noProof w:val="0"/>
          <w:sz w:val="16"/>
          <w:szCs w:val="16"/>
        </w:rPr>
        <w:t xml:space="preserve"> arise out of or in connection with the SUPPLIER’s performance or non-performance pursuant to an Order, save to the extent that such costs, expenses or losses result from the gross negligence or wilful misconduct of AJW. </w:t>
      </w:r>
    </w:p>
    <w:p w14:paraId="4D6371AB" w14:textId="77777777" w:rsidR="00157257" w:rsidRDefault="00157257" w:rsidP="00157257">
      <w:pPr>
        <w:pStyle w:val="ListParagraph"/>
        <w:ind w:left="0"/>
        <w:jc w:val="both"/>
        <w:rPr>
          <w:rFonts w:ascii="Times New Roman" w:hAnsi="Times New Roman"/>
          <w:b/>
          <w:sz w:val="16"/>
          <w:szCs w:val="16"/>
        </w:rPr>
      </w:pPr>
    </w:p>
    <w:p w14:paraId="7B0C9EA2" w14:textId="77777777" w:rsidR="00157257" w:rsidRPr="00AA3E5D" w:rsidRDefault="00157257" w:rsidP="00157257">
      <w:pPr>
        <w:pStyle w:val="ListParagraph"/>
        <w:numPr>
          <w:ilvl w:val="0"/>
          <w:numId w:val="2"/>
        </w:numPr>
        <w:jc w:val="both"/>
        <w:rPr>
          <w:rFonts w:ascii="Times New Roman" w:hAnsi="Times New Roman"/>
          <w:noProof w:val="0"/>
          <w:vanish/>
          <w:sz w:val="16"/>
          <w:szCs w:val="16"/>
        </w:rPr>
      </w:pPr>
      <w:r w:rsidRPr="00AA3E5D">
        <w:rPr>
          <w:rFonts w:ascii="Times New Roman" w:hAnsi="Times New Roman"/>
          <w:b/>
          <w:sz w:val="16"/>
          <w:szCs w:val="16"/>
        </w:rPr>
        <w:t>INSURANCE</w:t>
      </w:r>
    </w:p>
    <w:p w14:paraId="2E2EB42C" w14:textId="77777777" w:rsidR="00157257" w:rsidRPr="00AA3E5D" w:rsidRDefault="00157257" w:rsidP="00157257">
      <w:pPr>
        <w:pStyle w:val="ListParagraph"/>
        <w:numPr>
          <w:ilvl w:val="1"/>
          <w:numId w:val="2"/>
        </w:numPr>
        <w:overflowPunct/>
        <w:autoSpaceDE/>
        <w:autoSpaceDN/>
        <w:adjustRightInd/>
        <w:jc w:val="both"/>
        <w:textAlignment w:val="auto"/>
        <w:rPr>
          <w:rFonts w:ascii="Times New Roman" w:hAnsi="Times New Roman"/>
          <w:noProof w:val="0"/>
          <w:sz w:val="16"/>
          <w:szCs w:val="16"/>
        </w:rPr>
      </w:pPr>
    </w:p>
    <w:p w14:paraId="50C2D79F" w14:textId="77777777" w:rsidR="00157257"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r w:rsidRPr="00AA3E5D">
        <w:rPr>
          <w:rFonts w:ascii="Times New Roman" w:hAnsi="Times New Roman"/>
          <w:noProof w:val="0"/>
          <w:sz w:val="16"/>
          <w:szCs w:val="16"/>
        </w:rPr>
        <w:t xml:space="preserve">The </w:t>
      </w:r>
      <w:r>
        <w:rPr>
          <w:rFonts w:ascii="Times New Roman" w:hAnsi="Times New Roman"/>
          <w:noProof w:val="0"/>
          <w:sz w:val="16"/>
          <w:szCs w:val="16"/>
        </w:rPr>
        <w:t>SUPPLIER</w:t>
      </w:r>
      <w:r w:rsidRPr="00AA3E5D">
        <w:rPr>
          <w:rFonts w:ascii="Times New Roman" w:hAnsi="Times New Roman"/>
          <w:noProof w:val="0"/>
          <w:sz w:val="16"/>
          <w:szCs w:val="16"/>
        </w:rPr>
        <w:t xml:space="preserve"> shall maintain</w:t>
      </w:r>
      <w:r>
        <w:rPr>
          <w:rFonts w:ascii="Times New Roman" w:hAnsi="Times New Roman"/>
          <w:noProof w:val="0"/>
          <w:sz w:val="16"/>
          <w:szCs w:val="16"/>
        </w:rPr>
        <w:t xml:space="preserve"> with reputable insurers (i)</w:t>
      </w:r>
      <w:r w:rsidRPr="00AA3E5D">
        <w:rPr>
          <w:rFonts w:ascii="Times New Roman" w:hAnsi="Times New Roman"/>
          <w:noProof w:val="0"/>
          <w:sz w:val="16"/>
          <w:szCs w:val="16"/>
        </w:rPr>
        <w:t xml:space="preserve"> insurance on </w:t>
      </w:r>
      <w:r>
        <w:rPr>
          <w:rFonts w:ascii="Times New Roman" w:hAnsi="Times New Roman"/>
          <w:noProof w:val="0"/>
          <w:sz w:val="16"/>
          <w:szCs w:val="16"/>
        </w:rPr>
        <w:t>Goods</w:t>
      </w:r>
      <w:r w:rsidRPr="00AA3E5D">
        <w:rPr>
          <w:rFonts w:ascii="Times New Roman" w:hAnsi="Times New Roman"/>
          <w:noProof w:val="0"/>
          <w:sz w:val="16"/>
          <w:szCs w:val="16"/>
        </w:rPr>
        <w:t xml:space="preserve"> whilst the </w:t>
      </w:r>
      <w:r>
        <w:rPr>
          <w:rFonts w:ascii="Times New Roman" w:hAnsi="Times New Roman"/>
          <w:noProof w:val="0"/>
          <w:sz w:val="16"/>
          <w:szCs w:val="16"/>
        </w:rPr>
        <w:t>Goods are</w:t>
      </w:r>
      <w:r w:rsidRPr="00AA3E5D">
        <w:rPr>
          <w:rFonts w:ascii="Times New Roman" w:hAnsi="Times New Roman"/>
          <w:noProof w:val="0"/>
          <w:sz w:val="16"/>
          <w:szCs w:val="16"/>
        </w:rPr>
        <w:t xml:space="preserve"> under </w:t>
      </w:r>
      <w:r>
        <w:rPr>
          <w:rFonts w:ascii="Times New Roman" w:hAnsi="Times New Roman"/>
          <w:noProof w:val="0"/>
          <w:sz w:val="16"/>
          <w:szCs w:val="16"/>
        </w:rPr>
        <w:t>the</w:t>
      </w:r>
      <w:r w:rsidRPr="00AA3E5D">
        <w:rPr>
          <w:rFonts w:ascii="Times New Roman" w:hAnsi="Times New Roman"/>
          <w:noProof w:val="0"/>
          <w:sz w:val="16"/>
          <w:szCs w:val="16"/>
        </w:rPr>
        <w:t xml:space="preserve"> care, custody and control</w:t>
      </w:r>
      <w:r>
        <w:rPr>
          <w:rFonts w:ascii="Times New Roman" w:hAnsi="Times New Roman"/>
          <w:noProof w:val="0"/>
          <w:sz w:val="16"/>
          <w:szCs w:val="16"/>
        </w:rPr>
        <w:t xml:space="preserve"> of SUPPLIER or SUPPLIER’s agents or subcontractors (including SUPPLIER’s freight forwarders); (ii) Product </w:t>
      </w:r>
      <w:r w:rsidRPr="00AA3E5D">
        <w:rPr>
          <w:rFonts w:ascii="Times New Roman" w:hAnsi="Times New Roman"/>
          <w:noProof w:val="0"/>
          <w:sz w:val="16"/>
          <w:szCs w:val="16"/>
        </w:rPr>
        <w:t xml:space="preserve">Liability </w:t>
      </w:r>
      <w:r>
        <w:rPr>
          <w:rFonts w:ascii="Times New Roman" w:hAnsi="Times New Roman"/>
          <w:noProof w:val="0"/>
          <w:sz w:val="16"/>
          <w:szCs w:val="16"/>
        </w:rPr>
        <w:t xml:space="preserve">and Public </w:t>
      </w:r>
      <w:r w:rsidRPr="00AA3E5D">
        <w:rPr>
          <w:rFonts w:ascii="Times New Roman" w:hAnsi="Times New Roman"/>
          <w:noProof w:val="0"/>
          <w:sz w:val="16"/>
          <w:szCs w:val="16"/>
        </w:rPr>
        <w:t xml:space="preserve">Insurance </w:t>
      </w:r>
      <w:r>
        <w:rPr>
          <w:rFonts w:ascii="Times New Roman" w:hAnsi="Times New Roman"/>
          <w:noProof w:val="0"/>
          <w:sz w:val="16"/>
          <w:szCs w:val="16"/>
        </w:rPr>
        <w:t xml:space="preserve">and (iii) Professional Indemnity Insurance </w:t>
      </w:r>
      <w:r w:rsidRPr="009553A1">
        <w:rPr>
          <w:rFonts w:ascii="Times New Roman" w:hAnsi="Times New Roman"/>
          <w:noProof w:val="0"/>
          <w:sz w:val="16"/>
          <w:szCs w:val="16"/>
        </w:rPr>
        <w:t>appropriate to its operations and in accordance with best industry practice and shall provide evidence of</w:t>
      </w:r>
      <w:r>
        <w:rPr>
          <w:rFonts w:ascii="Times New Roman" w:hAnsi="Times New Roman"/>
          <w:noProof w:val="0"/>
          <w:sz w:val="16"/>
          <w:szCs w:val="16"/>
        </w:rPr>
        <w:t xml:space="preserve"> the insurance under paragraphs (i) and (ii) </w:t>
      </w:r>
      <w:r w:rsidRPr="009553A1">
        <w:rPr>
          <w:rFonts w:ascii="Times New Roman" w:hAnsi="Times New Roman"/>
          <w:noProof w:val="0"/>
          <w:sz w:val="16"/>
          <w:szCs w:val="16"/>
        </w:rPr>
        <w:t>if requested by AJW.</w:t>
      </w:r>
    </w:p>
    <w:p w14:paraId="5DD6CE38" w14:textId="77777777" w:rsidR="00157257"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p>
    <w:p w14:paraId="14B223EC" w14:textId="77777777" w:rsidR="00157257" w:rsidRPr="00BA0FF2" w:rsidRDefault="00157257" w:rsidP="00157257">
      <w:pPr>
        <w:pStyle w:val="ListParagraph"/>
        <w:numPr>
          <w:ilvl w:val="0"/>
          <w:numId w:val="2"/>
        </w:numPr>
        <w:jc w:val="both"/>
        <w:rPr>
          <w:rFonts w:ascii="Times New Roman" w:hAnsi="Times New Roman"/>
          <w:b/>
          <w:sz w:val="16"/>
          <w:szCs w:val="16"/>
        </w:rPr>
      </w:pPr>
      <w:r w:rsidRPr="00BA0FF2">
        <w:rPr>
          <w:rFonts w:ascii="Times New Roman" w:hAnsi="Times New Roman"/>
          <w:b/>
          <w:sz w:val="16"/>
          <w:szCs w:val="16"/>
        </w:rPr>
        <w:t>CONFIDENTIALITY</w:t>
      </w:r>
    </w:p>
    <w:p w14:paraId="1118C597" w14:textId="77777777" w:rsidR="00157257" w:rsidRPr="00BA0FF2"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r w:rsidRPr="00BA0FF2">
        <w:rPr>
          <w:rFonts w:ascii="Times New Roman" w:hAnsi="Times New Roman"/>
          <w:noProof w:val="0"/>
          <w:sz w:val="16"/>
          <w:szCs w:val="16"/>
        </w:rPr>
        <w:t>Each party undertakes that it shall not at any time during the Con</w:t>
      </w:r>
      <w:r>
        <w:rPr>
          <w:rFonts w:ascii="Times New Roman" w:hAnsi="Times New Roman"/>
          <w:noProof w:val="0"/>
          <w:sz w:val="16"/>
          <w:szCs w:val="16"/>
        </w:rPr>
        <w:t>tract and for a period of three</w:t>
      </w:r>
      <w:r w:rsidRPr="00BA0FF2">
        <w:rPr>
          <w:rFonts w:ascii="Times New Roman" w:hAnsi="Times New Roman"/>
          <w:noProof w:val="0"/>
          <w:sz w:val="16"/>
          <w:szCs w:val="16"/>
        </w:rPr>
        <w:t xml:space="preserve"> years after termination of the Contract, disclose to any person any confidential information concerning the business, affairs, customers, clients or suppliers of the other party, except as permitted by Clause </w:t>
      </w:r>
      <w:r>
        <w:rPr>
          <w:rFonts w:ascii="Times New Roman" w:hAnsi="Times New Roman"/>
          <w:noProof w:val="0"/>
          <w:sz w:val="16"/>
          <w:szCs w:val="16"/>
        </w:rPr>
        <w:t>9(b)</w:t>
      </w:r>
      <w:r w:rsidRPr="00BA0FF2">
        <w:rPr>
          <w:rFonts w:ascii="Times New Roman" w:hAnsi="Times New Roman"/>
          <w:noProof w:val="0"/>
          <w:sz w:val="16"/>
          <w:szCs w:val="16"/>
        </w:rPr>
        <w:t>.</w:t>
      </w:r>
    </w:p>
    <w:p w14:paraId="7E60F5D0" w14:textId="77777777" w:rsidR="00157257" w:rsidRPr="00BA0FF2"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p>
    <w:p w14:paraId="68C32319" w14:textId="77777777" w:rsidR="00157257" w:rsidRPr="00BA0FF2"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r w:rsidRPr="00BA0FF2">
        <w:rPr>
          <w:rFonts w:ascii="Times New Roman" w:hAnsi="Times New Roman"/>
          <w:noProof w:val="0"/>
          <w:sz w:val="16"/>
          <w:szCs w:val="16"/>
        </w:rPr>
        <w:t>Each party may disclose the other party's confidential information:</w:t>
      </w:r>
    </w:p>
    <w:p w14:paraId="21265DB6" w14:textId="77777777" w:rsidR="00157257" w:rsidRPr="00BA0FF2"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p>
    <w:p w14:paraId="57E5CA9C" w14:textId="77777777" w:rsidR="00157257" w:rsidRPr="00BA0FF2"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r w:rsidRPr="00BA0FF2">
        <w:rPr>
          <w:rFonts w:ascii="Times New Roman" w:hAnsi="Times New Roman"/>
          <w:noProof w:val="0"/>
          <w:sz w:val="16"/>
          <w:szCs w:val="16"/>
        </w:rPr>
        <w:t xml:space="preserve">(a)to its employees, officers, representatives, subcontractors or advisers who need to know such information for the purposes of carrying out the party's obligations under the Contract. Each party shall ensure that its employees, officers, representatives, subcontractors or advisers to whom it discloses the other party's confidential information must comply with this Clause </w:t>
      </w:r>
      <w:r>
        <w:rPr>
          <w:rFonts w:ascii="Times New Roman" w:hAnsi="Times New Roman"/>
          <w:noProof w:val="0"/>
          <w:sz w:val="16"/>
          <w:szCs w:val="16"/>
        </w:rPr>
        <w:t>9</w:t>
      </w:r>
      <w:r w:rsidRPr="00BA0FF2">
        <w:rPr>
          <w:rFonts w:ascii="Times New Roman" w:hAnsi="Times New Roman"/>
          <w:noProof w:val="0"/>
          <w:sz w:val="16"/>
          <w:szCs w:val="16"/>
        </w:rPr>
        <w:t>; and</w:t>
      </w:r>
    </w:p>
    <w:p w14:paraId="259AA50E" w14:textId="77777777" w:rsidR="00157257" w:rsidRPr="00BA0FF2"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r w:rsidRPr="00BA0FF2">
        <w:rPr>
          <w:rFonts w:ascii="Times New Roman" w:hAnsi="Times New Roman"/>
          <w:noProof w:val="0"/>
          <w:sz w:val="16"/>
          <w:szCs w:val="16"/>
        </w:rPr>
        <w:t>(b)as may be required by law, a court of competent jurisdiction or any governmental or regulatory authority.</w:t>
      </w:r>
    </w:p>
    <w:p w14:paraId="38BAD085" w14:textId="77777777" w:rsidR="00157257" w:rsidRPr="00BA0FF2"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p>
    <w:p w14:paraId="71DE4E43" w14:textId="77777777" w:rsidR="00157257" w:rsidRPr="00AA3E5D" w:rsidRDefault="00157257" w:rsidP="00157257">
      <w:pPr>
        <w:pStyle w:val="ListParagraph"/>
        <w:overflowPunct/>
        <w:autoSpaceDE/>
        <w:autoSpaceDN/>
        <w:adjustRightInd/>
        <w:ind w:left="709"/>
        <w:jc w:val="both"/>
        <w:textAlignment w:val="auto"/>
        <w:rPr>
          <w:rFonts w:ascii="Times New Roman" w:hAnsi="Times New Roman"/>
          <w:noProof w:val="0"/>
          <w:sz w:val="16"/>
          <w:szCs w:val="16"/>
        </w:rPr>
      </w:pPr>
      <w:r w:rsidRPr="00BA0FF2">
        <w:rPr>
          <w:rFonts w:ascii="Times New Roman" w:hAnsi="Times New Roman"/>
          <w:noProof w:val="0"/>
          <w:sz w:val="16"/>
          <w:szCs w:val="16"/>
        </w:rPr>
        <w:t>Neither party shall use the other party's confidential information for any purpose other than to perform its obligations under the Contract.</w:t>
      </w:r>
    </w:p>
    <w:p w14:paraId="786D5945" w14:textId="77777777" w:rsidR="00157257" w:rsidRPr="00AA3E5D" w:rsidRDefault="00157257" w:rsidP="00157257">
      <w:pPr>
        <w:ind w:left="504"/>
        <w:jc w:val="both"/>
        <w:rPr>
          <w:sz w:val="16"/>
          <w:szCs w:val="16"/>
        </w:rPr>
      </w:pPr>
    </w:p>
    <w:p w14:paraId="1606B2DE" w14:textId="77777777" w:rsidR="00157257" w:rsidRPr="00AA3E5D" w:rsidRDefault="00157257" w:rsidP="00157257">
      <w:pPr>
        <w:numPr>
          <w:ilvl w:val="0"/>
          <w:numId w:val="2"/>
        </w:numPr>
        <w:overflowPunct w:val="0"/>
        <w:autoSpaceDE w:val="0"/>
        <w:autoSpaceDN w:val="0"/>
        <w:adjustRightInd w:val="0"/>
        <w:jc w:val="both"/>
        <w:textAlignment w:val="baseline"/>
        <w:rPr>
          <w:b/>
          <w:sz w:val="16"/>
          <w:szCs w:val="16"/>
        </w:rPr>
      </w:pPr>
      <w:bookmarkStart w:id="7" w:name="a806815"/>
      <w:bookmarkStart w:id="8" w:name="a1000229"/>
      <w:bookmarkStart w:id="9" w:name="a505967"/>
      <w:bookmarkEnd w:id="7"/>
      <w:bookmarkEnd w:id="8"/>
      <w:bookmarkEnd w:id="9"/>
      <w:r>
        <w:rPr>
          <w:b/>
          <w:sz w:val="16"/>
          <w:szCs w:val="16"/>
        </w:rPr>
        <w:t>DELIVERY OF GOODS</w:t>
      </w:r>
      <w:r w:rsidRPr="00AA3E5D">
        <w:rPr>
          <w:b/>
          <w:sz w:val="16"/>
          <w:szCs w:val="16"/>
        </w:rPr>
        <w:t xml:space="preserve"> </w:t>
      </w:r>
      <w:r>
        <w:rPr>
          <w:b/>
          <w:sz w:val="16"/>
          <w:szCs w:val="16"/>
        </w:rPr>
        <w:t>AND SUPPLY OF SERVICES</w:t>
      </w:r>
    </w:p>
    <w:p w14:paraId="1A08996F" w14:textId="77777777" w:rsidR="00157257" w:rsidRPr="004C08FF" w:rsidRDefault="00157257" w:rsidP="00157257">
      <w:pPr>
        <w:pStyle w:val="ListParagraph"/>
        <w:overflowPunct/>
        <w:autoSpaceDE/>
        <w:autoSpaceDN/>
        <w:adjustRightInd/>
        <w:ind w:left="0"/>
        <w:jc w:val="both"/>
        <w:textAlignment w:val="auto"/>
        <w:rPr>
          <w:rFonts w:ascii="Times New Roman" w:hAnsi="Times New Roman"/>
          <w:b/>
          <w:bCs/>
          <w:noProof w:val="0"/>
          <w:sz w:val="16"/>
          <w:szCs w:val="16"/>
        </w:rPr>
      </w:pPr>
      <w:r w:rsidRPr="004C08FF">
        <w:rPr>
          <w:rFonts w:ascii="Times New Roman" w:hAnsi="Times New Roman"/>
          <w:b/>
          <w:bCs/>
          <w:noProof w:val="0"/>
          <w:sz w:val="16"/>
          <w:szCs w:val="16"/>
        </w:rPr>
        <w:t>1</w:t>
      </w:r>
      <w:r>
        <w:rPr>
          <w:rFonts w:ascii="Times New Roman" w:hAnsi="Times New Roman"/>
          <w:b/>
          <w:bCs/>
          <w:noProof w:val="0"/>
          <w:sz w:val="16"/>
          <w:szCs w:val="16"/>
        </w:rPr>
        <w:t>0</w:t>
      </w:r>
      <w:r w:rsidRPr="004C08FF">
        <w:rPr>
          <w:rFonts w:ascii="Times New Roman" w:hAnsi="Times New Roman"/>
          <w:b/>
          <w:bCs/>
          <w:noProof w:val="0"/>
          <w:sz w:val="16"/>
          <w:szCs w:val="16"/>
        </w:rPr>
        <w:t>.1</w:t>
      </w:r>
      <w:r>
        <w:rPr>
          <w:rFonts w:ascii="Times New Roman" w:hAnsi="Times New Roman"/>
          <w:b/>
          <w:bCs/>
          <w:noProof w:val="0"/>
          <w:sz w:val="16"/>
          <w:szCs w:val="16"/>
        </w:rPr>
        <w:tab/>
      </w:r>
      <w:r w:rsidRPr="004C08FF">
        <w:rPr>
          <w:rFonts w:ascii="Times New Roman" w:hAnsi="Times New Roman"/>
          <w:b/>
          <w:bCs/>
          <w:noProof w:val="0"/>
          <w:sz w:val="16"/>
          <w:szCs w:val="16"/>
        </w:rPr>
        <w:t>DELIVERY OF GOODS</w:t>
      </w:r>
    </w:p>
    <w:p w14:paraId="56F3064C" w14:textId="77777777" w:rsidR="00157257" w:rsidRPr="00B43B04" w:rsidRDefault="00157257" w:rsidP="00157257">
      <w:pPr>
        <w:pStyle w:val="ListParagraph"/>
        <w:overflowPunct/>
        <w:autoSpaceDE/>
        <w:autoSpaceDN/>
        <w:adjustRightInd/>
        <w:ind w:left="0"/>
        <w:jc w:val="both"/>
        <w:textAlignment w:val="auto"/>
        <w:rPr>
          <w:rFonts w:ascii="Times New Roman" w:hAnsi="Times New Roman"/>
          <w:noProof w:val="0"/>
          <w:sz w:val="16"/>
          <w:szCs w:val="16"/>
        </w:rPr>
      </w:pPr>
      <w:r>
        <w:rPr>
          <w:rFonts w:ascii="Times New Roman" w:hAnsi="Times New Roman"/>
          <w:noProof w:val="0"/>
          <w:sz w:val="16"/>
          <w:szCs w:val="16"/>
        </w:rPr>
        <w:t>10</w:t>
      </w:r>
      <w:r w:rsidRPr="00B43B04">
        <w:rPr>
          <w:rFonts w:ascii="Times New Roman" w:hAnsi="Times New Roman"/>
          <w:noProof w:val="0"/>
          <w:sz w:val="16"/>
          <w:szCs w:val="16"/>
        </w:rPr>
        <w:t>.1</w:t>
      </w:r>
      <w:r>
        <w:rPr>
          <w:rFonts w:ascii="Times New Roman" w:hAnsi="Times New Roman"/>
          <w:noProof w:val="0"/>
          <w:sz w:val="16"/>
          <w:szCs w:val="16"/>
        </w:rPr>
        <w:t>.1</w:t>
      </w:r>
      <w:r w:rsidRPr="00B43B04">
        <w:rPr>
          <w:rFonts w:ascii="Times New Roman" w:hAnsi="Times New Roman"/>
          <w:noProof w:val="0"/>
          <w:sz w:val="16"/>
          <w:szCs w:val="16"/>
        </w:rPr>
        <w:tab/>
        <w:t xml:space="preserve">The Supplier shall ensure that: </w:t>
      </w:r>
    </w:p>
    <w:p w14:paraId="44457CAF" w14:textId="77777777" w:rsidR="00157257" w:rsidRPr="00B43B04"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B43B04">
        <w:rPr>
          <w:rFonts w:ascii="Times New Roman" w:hAnsi="Times New Roman"/>
          <w:noProof w:val="0"/>
          <w:sz w:val="16"/>
          <w:szCs w:val="16"/>
        </w:rPr>
        <w:t>(a)</w:t>
      </w:r>
      <w:r w:rsidRPr="00B43B04">
        <w:rPr>
          <w:rFonts w:ascii="Times New Roman" w:hAnsi="Times New Roman"/>
          <w:noProof w:val="0"/>
          <w:sz w:val="16"/>
          <w:szCs w:val="16"/>
        </w:rPr>
        <w:tab/>
        <w:t>the Goods are properly packed and secured in such manner as to enable them to reach their destination in good condition;</w:t>
      </w:r>
    </w:p>
    <w:p w14:paraId="38CD0EB4" w14:textId="77777777" w:rsidR="00157257" w:rsidRPr="00B43B04"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B43B04">
        <w:rPr>
          <w:rFonts w:ascii="Times New Roman" w:hAnsi="Times New Roman"/>
          <w:noProof w:val="0"/>
          <w:sz w:val="16"/>
          <w:szCs w:val="16"/>
        </w:rPr>
        <w:t>(b)</w:t>
      </w:r>
      <w:r w:rsidRPr="00B43B04">
        <w:rPr>
          <w:rFonts w:ascii="Times New Roman" w:hAnsi="Times New Roman"/>
          <w:noProof w:val="0"/>
          <w:sz w:val="16"/>
          <w:szCs w:val="16"/>
        </w:rPr>
        <w:tab/>
        <w:t>each delivery of the Goods is accompanied by a delivery note which shows the date of the Order, the Order number, the type and quantity of the Goods (including the code number of the Goods (where applicable), special storage instructions (if any) and, if the Goods are being delivered by instalments, the outstanding balance of Goods remaining to be delivered; and</w:t>
      </w:r>
    </w:p>
    <w:p w14:paraId="2DB9F405" w14:textId="77777777" w:rsidR="00157257" w:rsidRPr="00B43B04"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B43B04">
        <w:rPr>
          <w:rFonts w:ascii="Times New Roman" w:hAnsi="Times New Roman"/>
          <w:noProof w:val="0"/>
          <w:sz w:val="16"/>
          <w:szCs w:val="16"/>
        </w:rPr>
        <w:t>(c)</w:t>
      </w:r>
      <w:r w:rsidRPr="00B43B04">
        <w:rPr>
          <w:rFonts w:ascii="Times New Roman" w:hAnsi="Times New Roman"/>
          <w:noProof w:val="0"/>
          <w:sz w:val="16"/>
          <w:szCs w:val="16"/>
        </w:rPr>
        <w:tab/>
        <w:t xml:space="preserve">it states clearly on the delivery note any requirement for </w:t>
      </w:r>
      <w:r>
        <w:rPr>
          <w:rFonts w:ascii="Times New Roman" w:hAnsi="Times New Roman"/>
          <w:noProof w:val="0"/>
          <w:sz w:val="16"/>
          <w:szCs w:val="16"/>
        </w:rPr>
        <w:t>AJW</w:t>
      </w:r>
      <w:r w:rsidRPr="00B43B04">
        <w:rPr>
          <w:rFonts w:ascii="Times New Roman" w:hAnsi="Times New Roman"/>
          <w:noProof w:val="0"/>
          <w:sz w:val="16"/>
          <w:szCs w:val="16"/>
        </w:rPr>
        <w:t xml:space="preserve"> to return any packaging material for the Goods to the Supplier. Any such packaging material shall only be returned to the Supplier at the cost of the Supplier.</w:t>
      </w:r>
    </w:p>
    <w:p w14:paraId="51D33B7B" w14:textId="77777777" w:rsidR="00157257" w:rsidRPr="00B43B04" w:rsidRDefault="00157257" w:rsidP="00157257">
      <w:pPr>
        <w:pStyle w:val="ListParagraph"/>
        <w:overflowPunct/>
        <w:autoSpaceDE/>
        <w:autoSpaceDN/>
        <w:adjustRightInd/>
        <w:ind w:left="0"/>
        <w:jc w:val="both"/>
        <w:textAlignment w:val="auto"/>
        <w:rPr>
          <w:rFonts w:ascii="Times New Roman" w:hAnsi="Times New Roman"/>
          <w:noProof w:val="0"/>
          <w:sz w:val="16"/>
          <w:szCs w:val="16"/>
        </w:rPr>
      </w:pPr>
      <w:r>
        <w:rPr>
          <w:rFonts w:ascii="Times New Roman" w:hAnsi="Times New Roman"/>
          <w:noProof w:val="0"/>
          <w:sz w:val="16"/>
          <w:szCs w:val="16"/>
        </w:rPr>
        <w:t>10.1.2</w:t>
      </w:r>
      <w:r w:rsidRPr="00B43B04">
        <w:rPr>
          <w:rFonts w:ascii="Times New Roman" w:hAnsi="Times New Roman"/>
          <w:noProof w:val="0"/>
          <w:sz w:val="16"/>
          <w:szCs w:val="16"/>
        </w:rPr>
        <w:tab/>
        <w:t xml:space="preserve">The Supplier shall deliver the Goods: </w:t>
      </w:r>
    </w:p>
    <w:p w14:paraId="2F9DCB74" w14:textId="77777777" w:rsidR="00157257" w:rsidRPr="00B43B04"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B43B04">
        <w:rPr>
          <w:rFonts w:ascii="Times New Roman" w:hAnsi="Times New Roman"/>
          <w:noProof w:val="0"/>
          <w:sz w:val="16"/>
          <w:szCs w:val="16"/>
        </w:rPr>
        <w:t>(a)</w:t>
      </w:r>
      <w:r w:rsidRPr="00B43B04">
        <w:rPr>
          <w:rFonts w:ascii="Times New Roman" w:hAnsi="Times New Roman"/>
          <w:noProof w:val="0"/>
          <w:sz w:val="16"/>
          <w:szCs w:val="16"/>
        </w:rPr>
        <w:tab/>
        <w:t xml:space="preserve">on the date specified in the Order or, if no such date is specified, then within </w:t>
      </w:r>
      <w:r>
        <w:rPr>
          <w:rFonts w:ascii="Times New Roman" w:hAnsi="Times New Roman"/>
          <w:noProof w:val="0"/>
          <w:sz w:val="16"/>
          <w:szCs w:val="16"/>
        </w:rPr>
        <w:t>seven (7)</w:t>
      </w:r>
      <w:r w:rsidRPr="00B43B04">
        <w:rPr>
          <w:rFonts w:ascii="Times New Roman" w:hAnsi="Times New Roman"/>
          <w:noProof w:val="0"/>
          <w:sz w:val="16"/>
          <w:szCs w:val="16"/>
        </w:rPr>
        <w:t xml:space="preserve"> days of the date of the Order;</w:t>
      </w:r>
    </w:p>
    <w:p w14:paraId="5392FEF3" w14:textId="77777777" w:rsidR="00157257" w:rsidRPr="00B43B04"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B43B04">
        <w:rPr>
          <w:rFonts w:ascii="Times New Roman" w:hAnsi="Times New Roman"/>
          <w:noProof w:val="0"/>
          <w:sz w:val="16"/>
          <w:szCs w:val="16"/>
        </w:rPr>
        <w:t>(b)</w:t>
      </w:r>
      <w:r w:rsidRPr="00B43B04">
        <w:rPr>
          <w:rFonts w:ascii="Times New Roman" w:hAnsi="Times New Roman"/>
          <w:noProof w:val="0"/>
          <w:sz w:val="16"/>
          <w:szCs w:val="16"/>
        </w:rPr>
        <w:tab/>
        <w:t xml:space="preserve">to </w:t>
      </w:r>
      <w:r>
        <w:rPr>
          <w:rFonts w:ascii="Times New Roman" w:hAnsi="Times New Roman"/>
          <w:noProof w:val="0"/>
          <w:sz w:val="16"/>
          <w:szCs w:val="16"/>
        </w:rPr>
        <w:t>AJW’s</w:t>
      </w:r>
      <w:r w:rsidRPr="00B43B04">
        <w:rPr>
          <w:rFonts w:ascii="Times New Roman" w:hAnsi="Times New Roman"/>
          <w:noProof w:val="0"/>
          <w:sz w:val="16"/>
          <w:szCs w:val="16"/>
        </w:rPr>
        <w:t xml:space="preserve"> premises at </w:t>
      </w:r>
      <w:r>
        <w:rPr>
          <w:rFonts w:ascii="Times New Roman" w:hAnsi="Times New Roman"/>
          <w:noProof w:val="0"/>
          <w:sz w:val="16"/>
          <w:szCs w:val="16"/>
        </w:rPr>
        <w:t xml:space="preserve">The Headquarters, </w:t>
      </w:r>
      <w:proofErr w:type="spellStart"/>
      <w:r>
        <w:rPr>
          <w:rFonts w:ascii="Times New Roman" w:hAnsi="Times New Roman"/>
          <w:noProof w:val="0"/>
          <w:sz w:val="16"/>
          <w:szCs w:val="16"/>
        </w:rPr>
        <w:t>Maydwell</w:t>
      </w:r>
      <w:proofErr w:type="spellEnd"/>
      <w:r>
        <w:rPr>
          <w:rFonts w:ascii="Times New Roman" w:hAnsi="Times New Roman"/>
          <w:noProof w:val="0"/>
          <w:sz w:val="16"/>
          <w:szCs w:val="16"/>
        </w:rPr>
        <w:t xml:space="preserve"> Avenue, </w:t>
      </w:r>
      <w:proofErr w:type="spellStart"/>
      <w:r>
        <w:rPr>
          <w:rFonts w:ascii="Times New Roman" w:hAnsi="Times New Roman"/>
          <w:noProof w:val="0"/>
          <w:sz w:val="16"/>
          <w:szCs w:val="16"/>
        </w:rPr>
        <w:t>Slinfold</w:t>
      </w:r>
      <w:proofErr w:type="spellEnd"/>
      <w:r>
        <w:rPr>
          <w:rFonts w:ascii="Times New Roman" w:hAnsi="Times New Roman"/>
          <w:noProof w:val="0"/>
          <w:sz w:val="16"/>
          <w:szCs w:val="16"/>
        </w:rPr>
        <w:t>, RH13 0AS, United Kingdom</w:t>
      </w:r>
      <w:r w:rsidRPr="00B43B04">
        <w:rPr>
          <w:rFonts w:ascii="Times New Roman" w:hAnsi="Times New Roman"/>
          <w:noProof w:val="0"/>
          <w:sz w:val="16"/>
          <w:szCs w:val="16"/>
        </w:rPr>
        <w:t xml:space="preserve"> or such other location as is set out in the Order or as instructed by </w:t>
      </w:r>
      <w:r>
        <w:rPr>
          <w:rFonts w:ascii="Times New Roman" w:hAnsi="Times New Roman"/>
          <w:noProof w:val="0"/>
          <w:sz w:val="16"/>
          <w:szCs w:val="16"/>
        </w:rPr>
        <w:t>AJW</w:t>
      </w:r>
      <w:r w:rsidRPr="00B43B04">
        <w:rPr>
          <w:rFonts w:ascii="Times New Roman" w:hAnsi="Times New Roman"/>
          <w:noProof w:val="0"/>
          <w:sz w:val="16"/>
          <w:szCs w:val="16"/>
        </w:rPr>
        <w:t xml:space="preserve"> before delivery (Delivery Location); and</w:t>
      </w:r>
    </w:p>
    <w:p w14:paraId="494B9A00" w14:textId="77777777" w:rsidR="00157257" w:rsidRPr="00B43B04"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B43B04">
        <w:rPr>
          <w:rFonts w:ascii="Times New Roman" w:hAnsi="Times New Roman"/>
          <w:noProof w:val="0"/>
          <w:sz w:val="16"/>
          <w:szCs w:val="16"/>
        </w:rPr>
        <w:t>(c)</w:t>
      </w:r>
      <w:r w:rsidRPr="00B43B04">
        <w:rPr>
          <w:rFonts w:ascii="Times New Roman" w:hAnsi="Times New Roman"/>
          <w:noProof w:val="0"/>
          <w:sz w:val="16"/>
          <w:szCs w:val="16"/>
        </w:rPr>
        <w:tab/>
        <w:t xml:space="preserve">during </w:t>
      </w:r>
      <w:r>
        <w:rPr>
          <w:rFonts w:ascii="Times New Roman" w:hAnsi="Times New Roman"/>
          <w:noProof w:val="0"/>
          <w:sz w:val="16"/>
          <w:szCs w:val="16"/>
        </w:rPr>
        <w:t>AJW</w:t>
      </w:r>
      <w:r w:rsidRPr="00B43B04">
        <w:rPr>
          <w:rFonts w:ascii="Times New Roman" w:hAnsi="Times New Roman"/>
          <w:noProof w:val="0"/>
          <w:sz w:val="16"/>
          <w:szCs w:val="16"/>
        </w:rPr>
        <w:t xml:space="preserve">'s normal hours of business on a Business Day, or as instructed by </w:t>
      </w:r>
      <w:r>
        <w:rPr>
          <w:rFonts w:ascii="Times New Roman" w:hAnsi="Times New Roman"/>
          <w:noProof w:val="0"/>
          <w:sz w:val="16"/>
          <w:szCs w:val="16"/>
        </w:rPr>
        <w:t>AJW</w:t>
      </w:r>
      <w:r w:rsidRPr="00B43B04">
        <w:rPr>
          <w:rFonts w:ascii="Times New Roman" w:hAnsi="Times New Roman"/>
          <w:noProof w:val="0"/>
          <w:sz w:val="16"/>
          <w:szCs w:val="16"/>
        </w:rPr>
        <w:t>.</w:t>
      </w:r>
    </w:p>
    <w:p w14:paraId="745FD726" w14:textId="77777777" w:rsidR="00157257" w:rsidRPr="00B43B04" w:rsidRDefault="00157257" w:rsidP="00157257">
      <w:pPr>
        <w:pStyle w:val="ListParagraph"/>
        <w:overflowPunct/>
        <w:autoSpaceDE/>
        <w:autoSpaceDN/>
        <w:adjustRightInd/>
        <w:ind w:left="0"/>
        <w:jc w:val="both"/>
        <w:textAlignment w:val="auto"/>
        <w:rPr>
          <w:rFonts w:ascii="Times New Roman" w:hAnsi="Times New Roman"/>
          <w:noProof w:val="0"/>
          <w:sz w:val="16"/>
          <w:szCs w:val="16"/>
        </w:rPr>
      </w:pPr>
      <w:r>
        <w:rPr>
          <w:rFonts w:ascii="Times New Roman" w:hAnsi="Times New Roman"/>
          <w:noProof w:val="0"/>
          <w:sz w:val="16"/>
          <w:szCs w:val="16"/>
        </w:rPr>
        <w:t>10</w:t>
      </w:r>
      <w:r w:rsidRPr="00B43B04">
        <w:rPr>
          <w:rFonts w:ascii="Times New Roman" w:hAnsi="Times New Roman"/>
          <w:noProof w:val="0"/>
          <w:sz w:val="16"/>
          <w:szCs w:val="16"/>
        </w:rPr>
        <w:t>.</w:t>
      </w:r>
      <w:r>
        <w:rPr>
          <w:rFonts w:ascii="Times New Roman" w:hAnsi="Times New Roman"/>
          <w:noProof w:val="0"/>
          <w:sz w:val="16"/>
          <w:szCs w:val="16"/>
        </w:rPr>
        <w:t>1.</w:t>
      </w:r>
      <w:r w:rsidRPr="00B43B04">
        <w:rPr>
          <w:rFonts w:ascii="Times New Roman" w:hAnsi="Times New Roman"/>
          <w:noProof w:val="0"/>
          <w:sz w:val="16"/>
          <w:szCs w:val="16"/>
        </w:rPr>
        <w:t>3</w:t>
      </w:r>
      <w:r w:rsidRPr="00B43B04">
        <w:rPr>
          <w:rFonts w:ascii="Times New Roman" w:hAnsi="Times New Roman"/>
          <w:noProof w:val="0"/>
          <w:sz w:val="16"/>
          <w:szCs w:val="16"/>
        </w:rPr>
        <w:tab/>
        <w:t xml:space="preserve">Delivery of the Goods shall be completed on the completion of unloading of the Goods at the Delivery Location. </w:t>
      </w:r>
    </w:p>
    <w:p w14:paraId="1BCDD540" w14:textId="77777777" w:rsidR="00157257" w:rsidRPr="00B43B04" w:rsidRDefault="00157257" w:rsidP="00157257">
      <w:pPr>
        <w:pStyle w:val="ListParagraph"/>
        <w:overflowPunct/>
        <w:autoSpaceDE/>
        <w:autoSpaceDN/>
        <w:adjustRightInd/>
        <w:ind w:left="0"/>
        <w:jc w:val="both"/>
        <w:textAlignment w:val="auto"/>
        <w:rPr>
          <w:rFonts w:ascii="Times New Roman" w:hAnsi="Times New Roman"/>
          <w:noProof w:val="0"/>
          <w:sz w:val="16"/>
          <w:szCs w:val="16"/>
        </w:rPr>
      </w:pPr>
      <w:r>
        <w:rPr>
          <w:rFonts w:ascii="Times New Roman" w:hAnsi="Times New Roman"/>
          <w:noProof w:val="0"/>
          <w:sz w:val="16"/>
          <w:szCs w:val="16"/>
        </w:rPr>
        <w:t>10</w:t>
      </w:r>
      <w:r w:rsidRPr="00B43B04">
        <w:rPr>
          <w:rFonts w:ascii="Times New Roman" w:hAnsi="Times New Roman"/>
          <w:noProof w:val="0"/>
          <w:sz w:val="16"/>
          <w:szCs w:val="16"/>
        </w:rPr>
        <w:t>.</w:t>
      </w:r>
      <w:r>
        <w:rPr>
          <w:rFonts w:ascii="Times New Roman" w:hAnsi="Times New Roman"/>
          <w:noProof w:val="0"/>
          <w:sz w:val="16"/>
          <w:szCs w:val="16"/>
        </w:rPr>
        <w:t>1.4</w:t>
      </w:r>
      <w:r w:rsidRPr="00B43B04">
        <w:rPr>
          <w:rFonts w:ascii="Times New Roman" w:hAnsi="Times New Roman"/>
          <w:noProof w:val="0"/>
          <w:sz w:val="16"/>
          <w:szCs w:val="16"/>
        </w:rPr>
        <w:tab/>
        <w:t xml:space="preserve">If the Supplier: </w:t>
      </w:r>
    </w:p>
    <w:p w14:paraId="427AC93F" w14:textId="77777777" w:rsidR="00157257" w:rsidRPr="007B296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B43B04">
        <w:rPr>
          <w:rFonts w:ascii="Times New Roman" w:hAnsi="Times New Roman"/>
          <w:noProof w:val="0"/>
          <w:sz w:val="16"/>
          <w:szCs w:val="16"/>
        </w:rPr>
        <w:t>(a)</w:t>
      </w:r>
      <w:r w:rsidRPr="00B43B04">
        <w:rPr>
          <w:rFonts w:ascii="Times New Roman" w:hAnsi="Times New Roman"/>
          <w:noProof w:val="0"/>
          <w:sz w:val="16"/>
          <w:szCs w:val="16"/>
        </w:rPr>
        <w:tab/>
        <w:t xml:space="preserve">delivers less than </w:t>
      </w:r>
      <w:r w:rsidRPr="007B2966">
        <w:rPr>
          <w:rFonts w:ascii="Times New Roman" w:hAnsi="Times New Roman"/>
          <w:noProof w:val="0"/>
          <w:sz w:val="16"/>
          <w:szCs w:val="16"/>
        </w:rPr>
        <w:t>95% of the quantity of Goods ordered, AJW may reject the Goods; or</w:t>
      </w:r>
    </w:p>
    <w:p w14:paraId="7B875D49" w14:textId="77777777" w:rsidR="00157257" w:rsidRPr="00B43B04"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7B2966">
        <w:rPr>
          <w:rFonts w:ascii="Times New Roman" w:hAnsi="Times New Roman"/>
          <w:noProof w:val="0"/>
          <w:sz w:val="16"/>
          <w:szCs w:val="16"/>
        </w:rPr>
        <w:t>(b)</w:t>
      </w:r>
      <w:r w:rsidRPr="007B2966">
        <w:rPr>
          <w:rFonts w:ascii="Times New Roman" w:hAnsi="Times New Roman"/>
          <w:noProof w:val="0"/>
          <w:sz w:val="16"/>
          <w:szCs w:val="16"/>
        </w:rPr>
        <w:tab/>
        <w:t>delivers more than 105%</w:t>
      </w:r>
      <w:r w:rsidRPr="00B43B04">
        <w:rPr>
          <w:rFonts w:ascii="Times New Roman" w:hAnsi="Times New Roman"/>
          <w:noProof w:val="0"/>
          <w:sz w:val="16"/>
          <w:szCs w:val="16"/>
        </w:rPr>
        <w:t xml:space="preserve"> of the quantity of Goods ordered, </w:t>
      </w:r>
      <w:r>
        <w:rPr>
          <w:rFonts w:ascii="Times New Roman" w:hAnsi="Times New Roman"/>
          <w:noProof w:val="0"/>
          <w:sz w:val="16"/>
          <w:szCs w:val="16"/>
        </w:rPr>
        <w:t>AJW</w:t>
      </w:r>
      <w:r w:rsidRPr="00B43B04">
        <w:rPr>
          <w:rFonts w:ascii="Times New Roman" w:hAnsi="Times New Roman"/>
          <w:noProof w:val="0"/>
          <w:sz w:val="16"/>
          <w:szCs w:val="16"/>
        </w:rPr>
        <w:t xml:space="preserve"> may at its sole discretion reject the Goods or the excess Goods,</w:t>
      </w:r>
    </w:p>
    <w:p w14:paraId="1312ACD6" w14:textId="77777777" w:rsidR="00157257" w:rsidRPr="00B43B04"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B43B04">
        <w:rPr>
          <w:rFonts w:ascii="Times New Roman" w:hAnsi="Times New Roman"/>
          <w:noProof w:val="0"/>
          <w:sz w:val="16"/>
          <w:szCs w:val="16"/>
        </w:rPr>
        <w:t xml:space="preserve">and any rejected Goods shall be returnable at the Supplier's risk and expense. If the Supplier delivers more or less than the quantity of Goods ordered, and </w:t>
      </w:r>
      <w:r>
        <w:rPr>
          <w:rFonts w:ascii="Times New Roman" w:hAnsi="Times New Roman"/>
          <w:noProof w:val="0"/>
          <w:sz w:val="16"/>
          <w:szCs w:val="16"/>
        </w:rPr>
        <w:t>AJW</w:t>
      </w:r>
      <w:r w:rsidRPr="00B43B04">
        <w:rPr>
          <w:rFonts w:ascii="Times New Roman" w:hAnsi="Times New Roman"/>
          <w:noProof w:val="0"/>
          <w:sz w:val="16"/>
          <w:szCs w:val="16"/>
        </w:rPr>
        <w:t xml:space="preserve"> accepts the delivery, the Supplier shall make a pro rata adjustment to the invoice for the Goods.</w:t>
      </w:r>
    </w:p>
    <w:p w14:paraId="4E7D5633" w14:textId="77777777" w:rsidR="00157257" w:rsidRPr="00B43B04" w:rsidRDefault="00157257" w:rsidP="00157257">
      <w:pPr>
        <w:pStyle w:val="ListParagraph"/>
        <w:overflowPunct/>
        <w:autoSpaceDE/>
        <w:autoSpaceDN/>
        <w:adjustRightInd/>
        <w:ind w:hanging="720"/>
        <w:jc w:val="both"/>
        <w:textAlignment w:val="auto"/>
        <w:rPr>
          <w:rFonts w:ascii="Times New Roman" w:hAnsi="Times New Roman"/>
          <w:noProof w:val="0"/>
          <w:sz w:val="16"/>
          <w:szCs w:val="16"/>
        </w:rPr>
      </w:pPr>
      <w:r>
        <w:rPr>
          <w:rFonts w:ascii="Times New Roman" w:hAnsi="Times New Roman"/>
          <w:noProof w:val="0"/>
          <w:sz w:val="16"/>
          <w:szCs w:val="16"/>
        </w:rPr>
        <w:t>10</w:t>
      </w:r>
      <w:r w:rsidRPr="00B43B04">
        <w:rPr>
          <w:rFonts w:ascii="Times New Roman" w:hAnsi="Times New Roman"/>
          <w:noProof w:val="0"/>
          <w:sz w:val="16"/>
          <w:szCs w:val="16"/>
        </w:rPr>
        <w:t>.</w:t>
      </w:r>
      <w:r>
        <w:rPr>
          <w:rFonts w:ascii="Times New Roman" w:hAnsi="Times New Roman"/>
          <w:noProof w:val="0"/>
          <w:sz w:val="16"/>
          <w:szCs w:val="16"/>
        </w:rPr>
        <w:t>1.</w:t>
      </w:r>
      <w:r w:rsidRPr="00B43B04">
        <w:rPr>
          <w:rFonts w:ascii="Times New Roman" w:hAnsi="Times New Roman"/>
          <w:noProof w:val="0"/>
          <w:sz w:val="16"/>
          <w:szCs w:val="16"/>
        </w:rPr>
        <w:t>5</w:t>
      </w:r>
      <w:r w:rsidRPr="00B43B04">
        <w:rPr>
          <w:rFonts w:ascii="Times New Roman" w:hAnsi="Times New Roman"/>
          <w:noProof w:val="0"/>
          <w:sz w:val="16"/>
          <w:szCs w:val="16"/>
        </w:rPr>
        <w:tab/>
        <w:t xml:space="preserve">The Supplier shall not deliver the Goods in instalments without </w:t>
      </w:r>
      <w:r>
        <w:rPr>
          <w:rFonts w:ascii="Times New Roman" w:hAnsi="Times New Roman"/>
          <w:noProof w:val="0"/>
          <w:sz w:val="16"/>
          <w:szCs w:val="16"/>
        </w:rPr>
        <w:t>AJW</w:t>
      </w:r>
      <w:r w:rsidRPr="00B43B04">
        <w:rPr>
          <w:rFonts w:ascii="Times New Roman" w:hAnsi="Times New Roman"/>
          <w:noProof w:val="0"/>
          <w:sz w:val="16"/>
          <w:szCs w:val="16"/>
        </w:rPr>
        <w:t xml:space="preserve">'s prior written consent. Where it is agreed that the Goods are delivered by instalments, they may be invoiced and paid for </w:t>
      </w:r>
      <w:r>
        <w:rPr>
          <w:rFonts w:ascii="Times New Roman" w:hAnsi="Times New Roman"/>
          <w:noProof w:val="0"/>
          <w:sz w:val="16"/>
          <w:szCs w:val="16"/>
        </w:rPr>
        <w:t>separately upon delivery</w:t>
      </w:r>
      <w:r w:rsidRPr="00B43B04">
        <w:rPr>
          <w:rFonts w:ascii="Times New Roman" w:hAnsi="Times New Roman"/>
          <w:noProof w:val="0"/>
          <w:sz w:val="16"/>
          <w:szCs w:val="16"/>
        </w:rPr>
        <w:t xml:space="preserve">. However, failure by the Supplier to deliver any one instalment on time or at all or any defect in an instalment shall entitle </w:t>
      </w:r>
      <w:r>
        <w:rPr>
          <w:rFonts w:ascii="Times New Roman" w:hAnsi="Times New Roman"/>
          <w:noProof w:val="0"/>
          <w:sz w:val="16"/>
          <w:szCs w:val="16"/>
        </w:rPr>
        <w:t>AJW</w:t>
      </w:r>
      <w:r w:rsidRPr="00B43B04">
        <w:rPr>
          <w:rFonts w:ascii="Times New Roman" w:hAnsi="Times New Roman"/>
          <w:noProof w:val="0"/>
          <w:sz w:val="16"/>
          <w:szCs w:val="16"/>
        </w:rPr>
        <w:t xml:space="preserve"> to the remedies set out in clause </w:t>
      </w:r>
      <w:r>
        <w:rPr>
          <w:rFonts w:ascii="Times New Roman" w:hAnsi="Times New Roman"/>
          <w:noProof w:val="0"/>
          <w:sz w:val="16"/>
          <w:szCs w:val="16"/>
        </w:rPr>
        <w:t>11</w:t>
      </w:r>
      <w:r w:rsidRPr="00B43B04">
        <w:rPr>
          <w:rFonts w:ascii="Times New Roman" w:hAnsi="Times New Roman"/>
          <w:noProof w:val="0"/>
          <w:sz w:val="16"/>
          <w:szCs w:val="16"/>
        </w:rPr>
        <w:t>.1.</w:t>
      </w:r>
    </w:p>
    <w:p w14:paraId="3960AECE" w14:textId="77777777" w:rsidR="00157257" w:rsidRDefault="00157257" w:rsidP="00157257">
      <w:pPr>
        <w:pStyle w:val="ListParagraph"/>
        <w:overflowPunct/>
        <w:autoSpaceDE/>
        <w:autoSpaceDN/>
        <w:adjustRightInd/>
        <w:ind w:left="0"/>
        <w:jc w:val="both"/>
        <w:textAlignment w:val="auto"/>
        <w:rPr>
          <w:rFonts w:ascii="Times New Roman" w:hAnsi="Times New Roman"/>
          <w:noProof w:val="0"/>
          <w:sz w:val="16"/>
          <w:szCs w:val="16"/>
        </w:rPr>
      </w:pPr>
      <w:r>
        <w:rPr>
          <w:rFonts w:ascii="Times New Roman" w:hAnsi="Times New Roman"/>
          <w:noProof w:val="0"/>
          <w:sz w:val="16"/>
          <w:szCs w:val="16"/>
        </w:rPr>
        <w:t>10</w:t>
      </w:r>
      <w:r w:rsidRPr="00B43B04">
        <w:rPr>
          <w:rFonts w:ascii="Times New Roman" w:hAnsi="Times New Roman"/>
          <w:noProof w:val="0"/>
          <w:sz w:val="16"/>
          <w:szCs w:val="16"/>
        </w:rPr>
        <w:t>.</w:t>
      </w:r>
      <w:r>
        <w:rPr>
          <w:rFonts w:ascii="Times New Roman" w:hAnsi="Times New Roman"/>
          <w:noProof w:val="0"/>
          <w:sz w:val="16"/>
          <w:szCs w:val="16"/>
        </w:rPr>
        <w:t>1.</w:t>
      </w:r>
      <w:r w:rsidRPr="00B43B04">
        <w:rPr>
          <w:rFonts w:ascii="Times New Roman" w:hAnsi="Times New Roman"/>
          <w:noProof w:val="0"/>
          <w:sz w:val="16"/>
          <w:szCs w:val="16"/>
        </w:rPr>
        <w:t>6</w:t>
      </w:r>
      <w:r w:rsidRPr="00B43B04">
        <w:rPr>
          <w:rFonts w:ascii="Times New Roman" w:hAnsi="Times New Roman"/>
          <w:noProof w:val="0"/>
          <w:sz w:val="16"/>
          <w:szCs w:val="16"/>
        </w:rPr>
        <w:tab/>
        <w:t xml:space="preserve">Title and risk in the Goods shall pass to </w:t>
      </w:r>
      <w:r>
        <w:rPr>
          <w:rFonts w:ascii="Times New Roman" w:hAnsi="Times New Roman"/>
          <w:noProof w:val="0"/>
          <w:sz w:val="16"/>
          <w:szCs w:val="16"/>
        </w:rPr>
        <w:t>AJW</w:t>
      </w:r>
      <w:r w:rsidRPr="00B43B04">
        <w:rPr>
          <w:rFonts w:ascii="Times New Roman" w:hAnsi="Times New Roman"/>
          <w:noProof w:val="0"/>
          <w:sz w:val="16"/>
          <w:szCs w:val="16"/>
        </w:rPr>
        <w:t xml:space="preserve"> on completion of delivery.</w:t>
      </w:r>
    </w:p>
    <w:p w14:paraId="4D1EEB3A" w14:textId="77777777" w:rsidR="00157257" w:rsidRDefault="00157257" w:rsidP="00157257">
      <w:pPr>
        <w:pStyle w:val="ListParagraph"/>
        <w:overflowPunct/>
        <w:autoSpaceDE/>
        <w:autoSpaceDN/>
        <w:adjustRightInd/>
        <w:jc w:val="both"/>
        <w:textAlignment w:val="auto"/>
        <w:rPr>
          <w:rFonts w:ascii="Times New Roman" w:hAnsi="Times New Roman"/>
          <w:noProof w:val="0"/>
          <w:sz w:val="16"/>
          <w:szCs w:val="16"/>
        </w:rPr>
      </w:pPr>
    </w:p>
    <w:p w14:paraId="3632FA78" w14:textId="77777777" w:rsidR="00157257" w:rsidRPr="004C08FF" w:rsidRDefault="00157257" w:rsidP="00157257">
      <w:pPr>
        <w:pStyle w:val="ListParagraph"/>
        <w:overflowPunct/>
        <w:autoSpaceDE/>
        <w:autoSpaceDN/>
        <w:adjustRightInd/>
        <w:ind w:left="0"/>
        <w:jc w:val="both"/>
        <w:textAlignment w:val="auto"/>
        <w:rPr>
          <w:rFonts w:ascii="Times New Roman" w:hAnsi="Times New Roman"/>
          <w:b/>
          <w:bCs/>
          <w:noProof w:val="0"/>
          <w:sz w:val="16"/>
          <w:szCs w:val="16"/>
        </w:rPr>
      </w:pPr>
      <w:r w:rsidRPr="004C08FF">
        <w:rPr>
          <w:rFonts w:ascii="Times New Roman" w:hAnsi="Times New Roman"/>
          <w:b/>
          <w:bCs/>
          <w:noProof w:val="0"/>
          <w:sz w:val="16"/>
          <w:szCs w:val="16"/>
        </w:rPr>
        <w:t>10.2</w:t>
      </w:r>
      <w:r w:rsidRPr="004C08FF">
        <w:rPr>
          <w:rFonts w:ascii="Times New Roman" w:hAnsi="Times New Roman"/>
          <w:b/>
          <w:bCs/>
          <w:noProof w:val="0"/>
          <w:sz w:val="16"/>
          <w:szCs w:val="16"/>
        </w:rPr>
        <w:tab/>
        <w:t>SUPPLY OF SERVICES</w:t>
      </w:r>
    </w:p>
    <w:p w14:paraId="5CBFA4BC" w14:textId="77777777" w:rsidR="00157257" w:rsidRPr="00DB5321" w:rsidRDefault="00157257" w:rsidP="00157257">
      <w:pPr>
        <w:pStyle w:val="ListParagraph"/>
        <w:overflowPunct/>
        <w:autoSpaceDE/>
        <w:autoSpaceDN/>
        <w:adjustRightInd/>
        <w:ind w:hanging="720"/>
        <w:jc w:val="both"/>
        <w:textAlignment w:val="auto"/>
        <w:rPr>
          <w:rFonts w:ascii="Times New Roman" w:hAnsi="Times New Roman"/>
          <w:noProof w:val="0"/>
          <w:sz w:val="16"/>
          <w:szCs w:val="16"/>
        </w:rPr>
      </w:pPr>
      <w:r>
        <w:rPr>
          <w:rFonts w:ascii="Times New Roman" w:hAnsi="Times New Roman"/>
          <w:noProof w:val="0"/>
          <w:sz w:val="16"/>
          <w:szCs w:val="16"/>
        </w:rPr>
        <w:t>10</w:t>
      </w:r>
      <w:r w:rsidRPr="00D34CE6">
        <w:rPr>
          <w:rFonts w:ascii="Times New Roman" w:hAnsi="Times New Roman"/>
          <w:noProof w:val="0"/>
          <w:sz w:val="16"/>
          <w:szCs w:val="16"/>
        </w:rPr>
        <w:t>.</w:t>
      </w:r>
      <w:r>
        <w:rPr>
          <w:rFonts w:ascii="Times New Roman" w:hAnsi="Times New Roman"/>
          <w:noProof w:val="0"/>
          <w:sz w:val="16"/>
          <w:szCs w:val="16"/>
        </w:rPr>
        <w:t>2.</w:t>
      </w:r>
      <w:r w:rsidRPr="00D34CE6">
        <w:rPr>
          <w:rFonts w:ascii="Times New Roman" w:hAnsi="Times New Roman"/>
          <w:noProof w:val="0"/>
          <w:sz w:val="16"/>
          <w:szCs w:val="16"/>
        </w:rPr>
        <w:t>1</w:t>
      </w:r>
      <w:r w:rsidRPr="00D34CE6">
        <w:rPr>
          <w:rFonts w:ascii="Times New Roman" w:hAnsi="Times New Roman"/>
          <w:noProof w:val="0"/>
          <w:sz w:val="16"/>
          <w:szCs w:val="16"/>
        </w:rPr>
        <w:tab/>
        <w:t xml:space="preserve">The Supplier shall from </w:t>
      </w:r>
      <w:r>
        <w:rPr>
          <w:rFonts w:ascii="Times New Roman" w:hAnsi="Times New Roman"/>
          <w:noProof w:val="0"/>
          <w:sz w:val="16"/>
          <w:szCs w:val="16"/>
        </w:rPr>
        <w:t>t</w:t>
      </w:r>
      <w:r w:rsidRPr="00D34CE6">
        <w:rPr>
          <w:rFonts w:ascii="Times New Roman" w:hAnsi="Times New Roman"/>
          <w:noProof w:val="0"/>
          <w:sz w:val="16"/>
          <w:szCs w:val="16"/>
        </w:rPr>
        <w:t xml:space="preserve">he date set out in the Order and for the duration of the Contract supply the Services to </w:t>
      </w:r>
      <w:r>
        <w:rPr>
          <w:rFonts w:ascii="Times New Roman" w:hAnsi="Times New Roman"/>
          <w:noProof w:val="0"/>
          <w:sz w:val="16"/>
          <w:szCs w:val="16"/>
        </w:rPr>
        <w:t xml:space="preserve">AJW </w:t>
      </w:r>
      <w:r w:rsidRPr="00D34CE6">
        <w:rPr>
          <w:rFonts w:ascii="Times New Roman" w:hAnsi="Times New Roman"/>
          <w:noProof w:val="0"/>
          <w:sz w:val="16"/>
          <w:szCs w:val="16"/>
        </w:rPr>
        <w:t xml:space="preserve">in accordance with the </w:t>
      </w:r>
      <w:r w:rsidRPr="00DB5321">
        <w:rPr>
          <w:rFonts w:ascii="Times New Roman" w:hAnsi="Times New Roman"/>
          <w:noProof w:val="0"/>
          <w:sz w:val="16"/>
          <w:szCs w:val="16"/>
        </w:rPr>
        <w:t xml:space="preserve">terms of the Contract. </w:t>
      </w:r>
    </w:p>
    <w:p w14:paraId="3F1FA3A7" w14:textId="77777777" w:rsidR="00157257" w:rsidRPr="00DB5321" w:rsidRDefault="00157257" w:rsidP="00157257">
      <w:pPr>
        <w:pStyle w:val="ListParagraph"/>
        <w:overflowPunct/>
        <w:autoSpaceDE/>
        <w:autoSpaceDN/>
        <w:adjustRightInd/>
        <w:ind w:hanging="720"/>
        <w:jc w:val="both"/>
        <w:textAlignment w:val="auto"/>
        <w:rPr>
          <w:rFonts w:ascii="Times New Roman" w:hAnsi="Times New Roman"/>
          <w:noProof w:val="0"/>
          <w:sz w:val="16"/>
          <w:szCs w:val="16"/>
        </w:rPr>
      </w:pPr>
      <w:r w:rsidRPr="00DB5321">
        <w:rPr>
          <w:rFonts w:ascii="Times New Roman" w:hAnsi="Times New Roman"/>
          <w:noProof w:val="0"/>
          <w:sz w:val="16"/>
          <w:szCs w:val="16"/>
        </w:rPr>
        <w:t>1</w:t>
      </w:r>
      <w:r>
        <w:rPr>
          <w:rFonts w:ascii="Times New Roman" w:hAnsi="Times New Roman"/>
          <w:noProof w:val="0"/>
          <w:sz w:val="16"/>
          <w:szCs w:val="16"/>
        </w:rPr>
        <w:t>0</w:t>
      </w:r>
      <w:r w:rsidRPr="00DB5321">
        <w:rPr>
          <w:rFonts w:ascii="Times New Roman" w:hAnsi="Times New Roman"/>
          <w:noProof w:val="0"/>
          <w:sz w:val="16"/>
          <w:szCs w:val="16"/>
        </w:rPr>
        <w:t>.2.2</w:t>
      </w:r>
      <w:r w:rsidRPr="00DB5321">
        <w:rPr>
          <w:rFonts w:ascii="Times New Roman" w:hAnsi="Times New Roman"/>
          <w:noProof w:val="0"/>
          <w:sz w:val="16"/>
          <w:szCs w:val="16"/>
        </w:rPr>
        <w:tab/>
        <w:t xml:space="preserve">The Supplier shall meet any performance dates for the Services specified in the Order and time is of the essence in relation to any of those performance dates. </w:t>
      </w:r>
    </w:p>
    <w:p w14:paraId="3BD611F6" w14:textId="77777777" w:rsidR="00157257" w:rsidRPr="00D34CE6" w:rsidRDefault="00157257" w:rsidP="00157257">
      <w:pPr>
        <w:pStyle w:val="ListParagraph"/>
        <w:overflowPunct/>
        <w:autoSpaceDE/>
        <w:autoSpaceDN/>
        <w:adjustRightInd/>
        <w:ind w:left="0"/>
        <w:jc w:val="both"/>
        <w:textAlignment w:val="auto"/>
        <w:rPr>
          <w:rFonts w:ascii="Times New Roman" w:hAnsi="Times New Roman"/>
          <w:noProof w:val="0"/>
          <w:sz w:val="16"/>
          <w:szCs w:val="16"/>
        </w:rPr>
      </w:pPr>
      <w:r>
        <w:rPr>
          <w:rFonts w:ascii="Times New Roman" w:hAnsi="Times New Roman"/>
          <w:noProof w:val="0"/>
          <w:sz w:val="16"/>
          <w:szCs w:val="16"/>
        </w:rPr>
        <w:t>10.2.3</w:t>
      </w:r>
      <w:r w:rsidRPr="00D34CE6">
        <w:rPr>
          <w:rFonts w:ascii="Times New Roman" w:hAnsi="Times New Roman"/>
          <w:noProof w:val="0"/>
          <w:sz w:val="16"/>
          <w:szCs w:val="16"/>
        </w:rPr>
        <w:tab/>
        <w:t>In providing the Services, the Supplier shall:</w:t>
      </w:r>
    </w:p>
    <w:p w14:paraId="1E7BF179" w14:textId="77777777" w:rsidR="00157257" w:rsidRPr="00D34CE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t>(a)</w:t>
      </w:r>
      <w:r w:rsidRPr="00D34CE6">
        <w:rPr>
          <w:rFonts w:ascii="Times New Roman" w:hAnsi="Times New Roman"/>
          <w:noProof w:val="0"/>
          <w:sz w:val="16"/>
          <w:szCs w:val="16"/>
        </w:rPr>
        <w:tab/>
        <w:t xml:space="preserve">co-operate with </w:t>
      </w:r>
      <w:r>
        <w:rPr>
          <w:rFonts w:ascii="Times New Roman" w:hAnsi="Times New Roman"/>
          <w:noProof w:val="0"/>
          <w:sz w:val="16"/>
          <w:szCs w:val="16"/>
        </w:rPr>
        <w:t xml:space="preserve">AJW </w:t>
      </w:r>
      <w:r w:rsidRPr="00D34CE6">
        <w:rPr>
          <w:rFonts w:ascii="Times New Roman" w:hAnsi="Times New Roman"/>
          <w:noProof w:val="0"/>
          <w:sz w:val="16"/>
          <w:szCs w:val="16"/>
        </w:rPr>
        <w:t xml:space="preserve">in all matters relating to the Services, and comply with all instructions of </w:t>
      </w:r>
      <w:r>
        <w:rPr>
          <w:rFonts w:ascii="Times New Roman" w:hAnsi="Times New Roman"/>
          <w:noProof w:val="0"/>
          <w:sz w:val="16"/>
          <w:szCs w:val="16"/>
        </w:rPr>
        <w:t>AJW</w:t>
      </w:r>
      <w:r w:rsidRPr="00D34CE6">
        <w:rPr>
          <w:rFonts w:ascii="Times New Roman" w:hAnsi="Times New Roman"/>
          <w:noProof w:val="0"/>
          <w:sz w:val="16"/>
          <w:szCs w:val="16"/>
        </w:rPr>
        <w:t>;</w:t>
      </w:r>
    </w:p>
    <w:p w14:paraId="13EB600A" w14:textId="77777777" w:rsidR="00157257" w:rsidRPr="00D34CE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t>(b)</w:t>
      </w:r>
      <w:r w:rsidRPr="00D34CE6">
        <w:rPr>
          <w:rFonts w:ascii="Times New Roman" w:hAnsi="Times New Roman"/>
          <w:noProof w:val="0"/>
          <w:sz w:val="16"/>
          <w:szCs w:val="16"/>
        </w:rPr>
        <w:tab/>
        <w:t xml:space="preserve">perform the Services with the best care, skill and diligence in accordance with best practice in the Supplier's industry, profession or trade; </w:t>
      </w:r>
    </w:p>
    <w:p w14:paraId="47D01222" w14:textId="77777777" w:rsidR="00157257" w:rsidRPr="00D34CE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lastRenderedPageBreak/>
        <w:t>(c)</w:t>
      </w:r>
      <w:r w:rsidRPr="00D34CE6">
        <w:rPr>
          <w:rFonts w:ascii="Times New Roman" w:hAnsi="Times New Roman"/>
          <w:noProof w:val="0"/>
          <w:sz w:val="16"/>
          <w:szCs w:val="16"/>
        </w:rPr>
        <w:tab/>
        <w:t>use personnel who are suitably skilled and experienced to perform tasks assigned to them, and in sufficient number to ensure that the Supplier's obligations are fulfilled in accordance with the Contract;</w:t>
      </w:r>
    </w:p>
    <w:p w14:paraId="14548C87" w14:textId="77777777" w:rsidR="00157257" w:rsidRPr="00D34CE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t>(d)</w:t>
      </w:r>
      <w:r w:rsidRPr="00D34CE6">
        <w:rPr>
          <w:rFonts w:ascii="Times New Roman" w:hAnsi="Times New Roman"/>
          <w:noProof w:val="0"/>
          <w:sz w:val="16"/>
          <w:szCs w:val="16"/>
        </w:rPr>
        <w:tab/>
        <w:t xml:space="preserve">ensure that the Services and Deliverables will conform with all descriptions and specifications set out in the Service Specification, and that the Deliverables shall be fit for any purpose that </w:t>
      </w:r>
      <w:r>
        <w:rPr>
          <w:rFonts w:ascii="Times New Roman" w:hAnsi="Times New Roman"/>
          <w:noProof w:val="0"/>
          <w:sz w:val="16"/>
          <w:szCs w:val="16"/>
        </w:rPr>
        <w:t xml:space="preserve">AJW </w:t>
      </w:r>
      <w:r w:rsidRPr="00D34CE6">
        <w:rPr>
          <w:rFonts w:ascii="Times New Roman" w:hAnsi="Times New Roman"/>
          <w:noProof w:val="0"/>
          <w:sz w:val="16"/>
          <w:szCs w:val="16"/>
        </w:rPr>
        <w:t xml:space="preserve">expressly or impliedly makes known to the Supplier; </w:t>
      </w:r>
    </w:p>
    <w:p w14:paraId="0A9FD948" w14:textId="77777777" w:rsidR="00157257" w:rsidRPr="00D34CE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t>(e)</w:t>
      </w:r>
      <w:r w:rsidRPr="00D34CE6">
        <w:rPr>
          <w:rFonts w:ascii="Times New Roman" w:hAnsi="Times New Roman"/>
          <w:noProof w:val="0"/>
          <w:sz w:val="16"/>
          <w:szCs w:val="16"/>
        </w:rPr>
        <w:tab/>
        <w:t>provide all equipment, tools and vehicles and such other items as are required to provide the Services;</w:t>
      </w:r>
    </w:p>
    <w:p w14:paraId="315F6883" w14:textId="77777777" w:rsidR="00157257" w:rsidRPr="00D34CE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t>(f)</w:t>
      </w:r>
      <w:r w:rsidRPr="00D34CE6">
        <w:rPr>
          <w:rFonts w:ascii="Times New Roman" w:hAnsi="Times New Roman"/>
          <w:noProof w:val="0"/>
          <w:sz w:val="16"/>
          <w:szCs w:val="16"/>
        </w:rPr>
        <w:tab/>
        <w:t>use the best quality goods, materials, standards and techniques, and ensure that the Deliverables, and all goods and materials supplied and used in the Services or transferred to</w:t>
      </w:r>
      <w:r>
        <w:rPr>
          <w:rFonts w:ascii="Times New Roman" w:hAnsi="Times New Roman"/>
          <w:noProof w:val="0"/>
          <w:sz w:val="16"/>
          <w:szCs w:val="16"/>
        </w:rPr>
        <w:t xml:space="preserve"> AJW</w:t>
      </w:r>
      <w:r w:rsidRPr="00D34CE6">
        <w:rPr>
          <w:rFonts w:ascii="Times New Roman" w:hAnsi="Times New Roman"/>
          <w:noProof w:val="0"/>
          <w:sz w:val="16"/>
          <w:szCs w:val="16"/>
        </w:rPr>
        <w:t>, will be free from defects in workmanship, installation and design;</w:t>
      </w:r>
    </w:p>
    <w:p w14:paraId="34393CC3" w14:textId="77777777" w:rsidR="00157257" w:rsidRPr="00D34CE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t>(g)</w:t>
      </w:r>
      <w:r w:rsidRPr="00D34CE6">
        <w:rPr>
          <w:rFonts w:ascii="Times New Roman" w:hAnsi="Times New Roman"/>
          <w:noProof w:val="0"/>
          <w:sz w:val="16"/>
          <w:szCs w:val="16"/>
        </w:rPr>
        <w:tab/>
        <w:t>obtain and at all times maintain all licences and consents which may be required for the provision of the Services;</w:t>
      </w:r>
    </w:p>
    <w:p w14:paraId="12DCD025" w14:textId="77777777" w:rsidR="00157257" w:rsidRPr="00D34CE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t>(h)</w:t>
      </w:r>
      <w:r w:rsidRPr="00D34CE6">
        <w:rPr>
          <w:rFonts w:ascii="Times New Roman" w:hAnsi="Times New Roman"/>
          <w:noProof w:val="0"/>
          <w:sz w:val="16"/>
          <w:szCs w:val="16"/>
        </w:rPr>
        <w:tab/>
        <w:t>comply with all applicable laws, regulations, regulatory policies, guidelines or industry codes which may apply to the provision of the Services, and with the Mandatory Policies;</w:t>
      </w:r>
    </w:p>
    <w:p w14:paraId="3C29E3F9" w14:textId="77777777" w:rsidR="00157257" w:rsidRPr="00D34CE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t>(i)</w:t>
      </w:r>
      <w:r w:rsidRPr="00D34CE6">
        <w:rPr>
          <w:rFonts w:ascii="Times New Roman" w:hAnsi="Times New Roman"/>
          <w:noProof w:val="0"/>
          <w:sz w:val="16"/>
          <w:szCs w:val="16"/>
        </w:rPr>
        <w:tab/>
        <w:t xml:space="preserve">observe all health and safety rules and regulations and any other security requirements that apply at any of </w:t>
      </w:r>
      <w:r>
        <w:rPr>
          <w:rFonts w:ascii="Times New Roman" w:hAnsi="Times New Roman"/>
          <w:noProof w:val="0"/>
          <w:sz w:val="16"/>
          <w:szCs w:val="16"/>
        </w:rPr>
        <w:t>AJW</w:t>
      </w:r>
      <w:r w:rsidRPr="00D34CE6">
        <w:rPr>
          <w:rFonts w:ascii="Times New Roman" w:hAnsi="Times New Roman"/>
          <w:noProof w:val="0"/>
          <w:sz w:val="16"/>
          <w:szCs w:val="16"/>
        </w:rPr>
        <w:t>'s premises;</w:t>
      </w:r>
    </w:p>
    <w:p w14:paraId="2E1B9AB4" w14:textId="77777777" w:rsidR="00157257" w:rsidRPr="00D34CE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t>(j)</w:t>
      </w:r>
      <w:r w:rsidRPr="00D34CE6">
        <w:rPr>
          <w:rFonts w:ascii="Times New Roman" w:hAnsi="Times New Roman"/>
          <w:noProof w:val="0"/>
          <w:sz w:val="16"/>
          <w:szCs w:val="16"/>
        </w:rPr>
        <w:tab/>
        <w:t xml:space="preserve">hold all materials, equipment and tools, drawings, specifications and data supplied by </w:t>
      </w:r>
      <w:r>
        <w:rPr>
          <w:rFonts w:ascii="Times New Roman" w:hAnsi="Times New Roman"/>
          <w:noProof w:val="0"/>
          <w:sz w:val="16"/>
          <w:szCs w:val="16"/>
        </w:rPr>
        <w:t>AJW</w:t>
      </w:r>
      <w:r w:rsidRPr="00D34CE6">
        <w:rPr>
          <w:rFonts w:ascii="Times New Roman" w:hAnsi="Times New Roman"/>
          <w:noProof w:val="0"/>
          <w:sz w:val="16"/>
          <w:szCs w:val="16"/>
        </w:rPr>
        <w:t xml:space="preserve"> to the Supplier (</w:t>
      </w:r>
      <w:r>
        <w:rPr>
          <w:rFonts w:ascii="Times New Roman" w:hAnsi="Times New Roman"/>
          <w:noProof w:val="0"/>
          <w:sz w:val="16"/>
          <w:szCs w:val="16"/>
        </w:rPr>
        <w:t>AJW</w:t>
      </w:r>
      <w:r w:rsidRPr="00D34CE6">
        <w:rPr>
          <w:rFonts w:ascii="Times New Roman" w:hAnsi="Times New Roman"/>
          <w:noProof w:val="0"/>
          <w:sz w:val="16"/>
          <w:szCs w:val="16"/>
        </w:rPr>
        <w:t xml:space="preserve"> Materials) in safe custody at its own risk, maintain </w:t>
      </w:r>
      <w:r>
        <w:rPr>
          <w:rFonts w:ascii="Times New Roman" w:hAnsi="Times New Roman"/>
          <w:noProof w:val="0"/>
          <w:sz w:val="16"/>
          <w:szCs w:val="16"/>
        </w:rPr>
        <w:t>AJW</w:t>
      </w:r>
      <w:r w:rsidRPr="00D34CE6">
        <w:rPr>
          <w:rFonts w:ascii="Times New Roman" w:hAnsi="Times New Roman"/>
          <w:noProof w:val="0"/>
          <w:sz w:val="16"/>
          <w:szCs w:val="16"/>
        </w:rPr>
        <w:t xml:space="preserve"> Materials in good condition until returned to </w:t>
      </w:r>
      <w:r>
        <w:rPr>
          <w:rFonts w:ascii="Times New Roman" w:hAnsi="Times New Roman"/>
          <w:noProof w:val="0"/>
          <w:sz w:val="16"/>
          <w:szCs w:val="16"/>
        </w:rPr>
        <w:t>AJW</w:t>
      </w:r>
      <w:r w:rsidRPr="00D34CE6">
        <w:rPr>
          <w:rFonts w:ascii="Times New Roman" w:hAnsi="Times New Roman"/>
          <w:noProof w:val="0"/>
          <w:sz w:val="16"/>
          <w:szCs w:val="16"/>
        </w:rPr>
        <w:t xml:space="preserve">, and not dispose or use </w:t>
      </w:r>
      <w:r>
        <w:rPr>
          <w:rFonts w:ascii="Times New Roman" w:hAnsi="Times New Roman"/>
          <w:noProof w:val="0"/>
          <w:sz w:val="16"/>
          <w:szCs w:val="16"/>
        </w:rPr>
        <w:t>AJW</w:t>
      </w:r>
      <w:r w:rsidRPr="00D34CE6">
        <w:rPr>
          <w:rFonts w:ascii="Times New Roman" w:hAnsi="Times New Roman"/>
          <w:noProof w:val="0"/>
          <w:sz w:val="16"/>
          <w:szCs w:val="16"/>
        </w:rPr>
        <w:t xml:space="preserve"> Materials other than in accordance with </w:t>
      </w:r>
      <w:r>
        <w:rPr>
          <w:rFonts w:ascii="Times New Roman" w:hAnsi="Times New Roman"/>
          <w:noProof w:val="0"/>
          <w:sz w:val="16"/>
          <w:szCs w:val="16"/>
        </w:rPr>
        <w:t>AJW</w:t>
      </w:r>
      <w:r w:rsidRPr="00D34CE6">
        <w:rPr>
          <w:rFonts w:ascii="Times New Roman" w:hAnsi="Times New Roman"/>
          <w:noProof w:val="0"/>
          <w:sz w:val="16"/>
          <w:szCs w:val="16"/>
        </w:rPr>
        <w:t>'s written instructions or authorisation;</w:t>
      </w:r>
    </w:p>
    <w:p w14:paraId="740ABDA9" w14:textId="77777777" w:rsidR="00157257" w:rsidRPr="00D34CE6"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t>(k)</w:t>
      </w:r>
      <w:r w:rsidRPr="00D34CE6">
        <w:rPr>
          <w:rFonts w:ascii="Times New Roman" w:hAnsi="Times New Roman"/>
          <w:noProof w:val="0"/>
          <w:sz w:val="16"/>
          <w:szCs w:val="16"/>
        </w:rPr>
        <w:tab/>
        <w:t xml:space="preserve">not do or omit to do anything which may cause </w:t>
      </w:r>
      <w:r>
        <w:rPr>
          <w:rFonts w:ascii="Times New Roman" w:hAnsi="Times New Roman"/>
          <w:noProof w:val="0"/>
          <w:sz w:val="16"/>
          <w:szCs w:val="16"/>
        </w:rPr>
        <w:t>AJW</w:t>
      </w:r>
      <w:r w:rsidRPr="00D34CE6">
        <w:rPr>
          <w:rFonts w:ascii="Times New Roman" w:hAnsi="Times New Roman"/>
          <w:noProof w:val="0"/>
          <w:sz w:val="16"/>
          <w:szCs w:val="16"/>
        </w:rPr>
        <w:t xml:space="preserve"> to lose any licence, authority, consent or permission upon which it relies for the purposes of conducting its business, and the Supplier acknowledges that </w:t>
      </w:r>
      <w:r>
        <w:rPr>
          <w:rFonts w:ascii="Times New Roman" w:hAnsi="Times New Roman"/>
          <w:noProof w:val="0"/>
          <w:sz w:val="16"/>
          <w:szCs w:val="16"/>
        </w:rPr>
        <w:t>AJW</w:t>
      </w:r>
      <w:r w:rsidRPr="00D34CE6">
        <w:rPr>
          <w:rFonts w:ascii="Times New Roman" w:hAnsi="Times New Roman"/>
          <w:noProof w:val="0"/>
          <w:sz w:val="16"/>
          <w:szCs w:val="16"/>
        </w:rPr>
        <w:t xml:space="preserve"> may rely or act on the Services; </w:t>
      </w:r>
    </w:p>
    <w:p w14:paraId="5B1AE72B" w14:textId="77777777" w:rsidR="00157257" w:rsidRDefault="00157257" w:rsidP="00157257">
      <w:pPr>
        <w:pStyle w:val="ListParagraph"/>
        <w:overflowPunct/>
        <w:autoSpaceDE/>
        <w:autoSpaceDN/>
        <w:adjustRightInd/>
        <w:jc w:val="both"/>
        <w:textAlignment w:val="auto"/>
        <w:rPr>
          <w:rFonts w:ascii="Times New Roman" w:hAnsi="Times New Roman"/>
          <w:noProof w:val="0"/>
          <w:sz w:val="16"/>
          <w:szCs w:val="16"/>
        </w:rPr>
      </w:pPr>
      <w:r w:rsidRPr="00D34CE6">
        <w:rPr>
          <w:rFonts w:ascii="Times New Roman" w:hAnsi="Times New Roman"/>
          <w:noProof w:val="0"/>
          <w:sz w:val="16"/>
          <w:szCs w:val="16"/>
        </w:rPr>
        <w:t>(l)</w:t>
      </w:r>
      <w:r w:rsidRPr="00D34CE6">
        <w:rPr>
          <w:rFonts w:ascii="Times New Roman" w:hAnsi="Times New Roman"/>
          <w:noProof w:val="0"/>
          <w:sz w:val="16"/>
          <w:szCs w:val="16"/>
        </w:rPr>
        <w:tab/>
        <w:t>comply with any additional obligations as set out in the Service Specification</w:t>
      </w:r>
      <w:r>
        <w:rPr>
          <w:rFonts w:ascii="Times New Roman" w:hAnsi="Times New Roman"/>
          <w:noProof w:val="0"/>
          <w:sz w:val="16"/>
          <w:szCs w:val="16"/>
        </w:rPr>
        <w:t>.</w:t>
      </w:r>
    </w:p>
    <w:p w14:paraId="32233051" w14:textId="77777777" w:rsidR="00157257" w:rsidRDefault="00157257" w:rsidP="00157257">
      <w:pPr>
        <w:pStyle w:val="ListParagraph"/>
        <w:overflowPunct/>
        <w:autoSpaceDE/>
        <w:autoSpaceDN/>
        <w:adjustRightInd/>
        <w:ind w:left="0"/>
        <w:jc w:val="both"/>
        <w:textAlignment w:val="auto"/>
        <w:rPr>
          <w:rFonts w:ascii="Times New Roman" w:hAnsi="Times New Roman"/>
          <w:noProof w:val="0"/>
          <w:sz w:val="16"/>
          <w:szCs w:val="16"/>
        </w:rPr>
      </w:pPr>
    </w:p>
    <w:p w14:paraId="0B016926" w14:textId="77777777" w:rsidR="00157257" w:rsidRPr="00AA3E5D" w:rsidRDefault="00157257" w:rsidP="00157257">
      <w:pPr>
        <w:numPr>
          <w:ilvl w:val="0"/>
          <w:numId w:val="2"/>
        </w:numPr>
        <w:overflowPunct w:val="0"/>
        <w:autoSpaceDE w:val="0"/>
        <w:autoSpaceDN w:val="0"/>
        <w:adjustRightInd w:val="0"/>
        <w:jc w:val="both"/>
        <w:textAlignment w:val="baseline"/>
        <w:rPr>
          <w:b/>
          <w:sz w:val="16"/>
          <w:szCs w:val="16"/>
        </w:rPr>
      </w:pPr>
      <w:bookmarkStart w:id="10" w:name="a181855"/>
      <w:r>
        <w:rPr>
          <w:b/>
          <w:sz w:val="16"/>
          <w:szCs w:val="16"/>
        </w:rPr>
        <w:t xml:space="preserve">AJW REMEDIES AND </w:t>
      </w:r>
      <w:r w:rsidRPr="00AA3E5D">
        <w:rPr>
          <w:b/>
          <w:sz w:val="16"/>
          <w:szCs w:val="16"/>
        </w:rPr>
        <w:t>LIABILITY</w:t>
      </w:r>
    </w:p>
    <w:bookmarkEnd w:id="10"/>
    <w:p w14:paraId="502B827D" w14:textId="77777777" w:rsidR="00157257" w:rsidRPr="001B24AC" w:rsidRDefault="00157257" w:rsidP="00157257">
      <w:pPr>
        <w:ind w:left="142" w:firstLine="567"/>
        <w:jc w:val="both"/>
        <w:rPr>
          <w:b/>
          <w:bCs/>
          <w:sz w:val="16"/>
          <w:szCs w:val="16"/>
        </w:rPr>
      </w:pPr>
      <w:r w:rsidRPr="001B24AC">
        <w:rPr>
          <w:b/>
          <w:bCs/>
          <w:sz w:val="16"/>
          <w:szCs w:val="16"/>
        </w:rPr>
        <w:t>1</w:t>
      </w:r>
      <w:r>
        <w:rPr>
          <w:b/>
          <w:bCs/>
          <w:sz w:val="16"/>
          <w:szCs w:val="16"/>
        </w:rPr>
        <w:t>1</w:t>
      </w:r>
      <w:r w:rsidRPr="001B24AC">
        <w:rPr>
          <w:b/>
          <w:bCs/>
          <w:sz w:val="16"/>
          <w:szCs w:val="16"/>
        </w:rPr>
        <w:t>.1</w:t>
      </w:r>
      <w:r w:rsidRPr="001B24AC">
        <w:rPr>
          <w:b/>
          <w:bCs/>
          <w:sz w:val="16"/>
          <w:szCs w:val="16"/>
        </w:rPr>
        <w:tab/>
        <w:t>AJW REMEDIES</w:t>
      </w:r>
    </w:p>
    <w:p w14:paraId="3039CB47" w14:textId="77777777" w:rsidR="00157257" w:rsidRPr="00FA39B2" w:rsidRDefault="00157257" w:rsidP="00157257">
      <w:pPr>
        <w:ind w:left="709"/>
        <w:jc w:val="both"/>
        <w:rPr>
          <w:sz w:val="16"/>
          <w:szCs w:val="16"/>
        </w:rPr>
      </w:pPr>
      <w:r w:rsidRPr="00FA39B2">
        <w:rPr>
          <w:sz w:val="16"/>
          <w:szCs w:val="16"/>
        </w:rPr>
        <w:t xml:space="preserve">If the Supplier fails to deliver the Goods and/or perform the Services by the applicable date, </w:t>
      </w:r>
      <w:r>
        <w:rPr>
          <w:sz w:val="16"/>
          <w:szCs w:val="16"/>
        </w:rPr>
        <w:t>AJW</w:t>
      </w:r>
      <w:r w:rsidRPr="00FA39B2">
        <w:rPr>
          <w:sz w:val="16"/>
          <w:szCs w:val="16"/>
        </w:rPr>
        <w:t xml:space="preserve"> shall, without limiting or affecting other rights or remedies available to it, have one or more of the following rights: </w:t>
      </w:r>
    </w:p>
    <w:p w14:paraId="343842C7" w14:textId="77777777" w:rsidR="00157257" w:rsidRPr="00FA39B2" w:rsidRDefault="00157257" w:rsidP="00157257">
      <w:pPr>
        <w:ind w:left="709"/>
        <w:jc w:val="both"/>
        <w:rPr>
          <w:sz w:val="16"/>
          <w:szCs w:val="16"/>
        </w:rPr>
      </w:pPr>
      <w:r w:rsidRPr="00FA39B2">
        <w:rPr>
          <w:sz w:val="16"/>
          <w:szCs w:val="16"/>
        </w:rPr>
        <w:t>(a)</w:t>
      </w:r>
      <w:r w:rsidRPr="00FA39B2">
        <w:rPr>
          <w:sz w:val="16"/>
          <w:szCs w:val="16"/>
        </w:rPr>
        <w:tab/>
        <w:t>to terminate the Contract with immediate effect by giving written notice to the Supplier;</w:t>
      </w:r>
    </w:p>
    <w:p w14:paraId="6D6699EB" w14:textId="77777777" w:rsidR="00157257" w:rsidRPr="00FA39B2" w:rsidRDefault="00157257" w:rsidP="00157257">
      <w:pPr>
        <w:ind w:left="709"/>
        <w:jc w:val="both"/>
        <w:rPr>
          <w:sz w:val="16"/>
          <w:szCs w:val="16"/>
        </w:rPr>
      </w:pPr>
      <w:r w:rsidRPr="00FA39B2">
        <w:rPr>
          <w:sz w:val="16"/>
          <w:szCs w:val="16"/>
        </w:rPr>
        <w:t>(b)</w:t>
      </w:r>
      <w:r w:rsidRPr="00FA39B2">
        <w:rPr>
          <w:sz w:val="16"/>
          <w:szCs w:val="16"/>
        </w:rPr>
        <w:tab/>
        <w:t>to refuse to accept any subsequent performance of the Services and/or delivery of the Goods which the Supplier attempts to make;</w:t>
      </w:r>
    </w:p>
    <w:p w14:paraId="142BAD1B" w14:textId="77777777" w:rsidR="00157257" w:rsidRPr="00FA39B2" w:rsidRDefault="00157257" w:rsidP="00157257">
      <w:pPr>
        <w:ind w:left="709"/>
        <w:jc w:val="both"/>
        <w:rPr>
          <w:sz w:val="16"/>
          <w:szCs w:val="16"/>
        </w:rPr>
      </w:pPr>
      <w:r w:rsidRPr="00FA39B2">
        <w:rPr>
          <w:sz w:val="16"/>
          <w:szCs w:val="16"/>
        </w:rPr>
        <w:t>(c)</w:t>
      </w:r>
      <w:r w:rsidRPr="00FA39B2">
        <w:rPr>
          <w:sz w:val="16"/>
          <w:szCs w:val="16"/>
        </w:rPr>
        <w:tab/>
        <w:t xml:space="preserve">to recover from the Supplier any costs incurred by </w:t>
      </w:r>
      <w:r>
        <w:rPr>
          <w:sz w:val="16"/>
          <w:szCs w:val="16"/>
        </w:rPr>
        <w:t>AJW</w:t>
      </w:r>
      <w:r w:rsidRPr="00FA39B2">
        <w:rPr>
          <w:sz w:val="16"/>
          <w:szCs w:val="16"/>
        </w:rPr>
        <w:t xml:space="preserve"> in obtaining substitute goods and/or services from a third party;</w:t>
      </w:r>
    </w:p>
    <w:p w14:paraId="6A9CAB77" w14:textId="77777777" w:rsidR="00157257" w:rsidRPr="00FA39B2" w:rsidRDefault="00157257" w:rsidP="00157257">
      <w:pPr>
        <w:ind w:left="709"/>
        <w:jc w:val="both"/>
        <w:rPr>
          <w:sz w:val="16"/>
          <w:szCs w:val="16"/>
        </w:rPr>
      </w:pPr>
      <w:r w:rsidRPr="00FA39B2">
        <w:rPr>
          <w:sz w:val="16"/>
          <w:szCs w:val="16"/>
        </w:rPr>
        <w:t>(d)</w:t>
      </w:r>
      <w:r w:rsidRPr="00FA39B2">
        <w:rPr>
          <w:sz w:val="16"/>
          <w:szCs w:val="16"/>
        </w:rPr>
        <w:tab/>
        <w:t>to require a refund from the Supplier of sums paid in advance for Services that the Supplier has not provided and/or Goods that it has not delivered; and</w:t>
      </w:r>
    </w:p>
    <w:p w14:paraId="176AD916" w14:textId="77777777" w:rsidR="00157257" w:rsidRPr="00FA39B2" w:rsidRDefault="00157257" w:rsidP="00157257">
      <w:pPr>
        <w:ind w:left="709"/>
        <w:jc w:val="both"/>
        <w:rPr>
          <w:sz w:val="16"/>
          <w:szCs w:val="16"/>
        </w:rPr>
      </w:pPr>
      <w:r w:rsidRPr="00FA39B2">
        <w:rPr>
          <w:sz w:val="16"/>
          <w:szCs w:val="16"/>
        </w:rPr>
        <w:t>(e)</w:t>
      </w:r>
      <w:r w:rsidRPr="00FA39B2">
        <w:rPr>
          <w:sz w:val="16"/>
          <w:szCs w:val="16"/>
        </w:rPr>
        <w:tab/>
        <w:t xml:space="preserve">to claim damages for any additional costs, loss or expenses incurred by </w:t>
      </w:r>
      <w:r>
        <w:rPr>
          <w:sz w:val="16"/>
          <w:szCs w:val="16"/>
        </w:rPr>
        <w:t>AJW</w:t>
      </w:r>
      <w:r w:rsidRPr="00FA39B2">
        <w:rPr>
          <w:sz w:val="16"/>
          <w:szCs w:val="16"/>
        </w:rPr>
        <w:t xml:space="preserve"> which are in any way attributable to the Supplier's failure to meet such dates. </w:t>
      </w:r>
    </w:p>
    <w:p w14:paraId="7916E732" w14:textId="77777777" w:rsidR="00157257" w:rsidRDefault="00157257" w:rsidP="00157257">
      <w:pPr>
        <w:ind w:left="709"/>
        <w:jc w:val="both"/>
        <w:rPr>
          <w:sz w:val="16"/>
          <w:szCs w:val="16"/>
        </w:rPr>
      </w:pPr>
    </w:p>
    <w:p w14:paraId="7EB070EE" w14:textId="77777777" w:rsidR="00157257" w:rsidRPr="00FA39B2" w:rsidRDefault="00157257" w:rsidP="00157257">
      <w:pPr>
        <w:ind w:left="709"/>
        <w:jc w:val="both"/>
        <w:rPr>
          <w:sz w:val="16"/>
          <w:szCs w:val="16"/>
        </w:rPr>
      </w:pPr>
      <w:r>
        <w:rPr>
          <w:sz w:val="16"/>
          <w:szCs w:val="16"/>
        </w:rPr>
        <w:t>11</w:t>
      </w:r>
      <w:r w:rsidRPr="00FA39B2">
        <w:rPr>
          <w:sz w:val="16"/>
          <w:szCs w:val="16"/>
        </w:rPr>
        <w:t>.</w:t>
      </w:r>
      <w:r>
        <w:rPr>
          <w:sz w:val="16"/>
          <w:szCs w:val="16"/>
        </w:rPr>
        <w:t>1.1</w:t>
      </w:r>
      <w:r w:rsidRPr="00FA39B2">
        <w:rPr>
          <w:sz w:val="16"/>
          <w:szCs w:val="16"/>
        </w:rPr>
        <w:tab/>
        <w:t xml:space="preserve">If the Supplier has delivered Goods that do not comply with the undertakings set out </w:t>
      </w:r>
      <w:r w:rsidRPr="001B24AC">
        <w:rPr>
          <w:sz w:val="16"/>
          <w:szCs w:val="16"/>
        </w:rPr>
        <w:t>in clause 4.1,</w:t>
      </w:r>
      <w:r w:rsidRPr="00FA39B2">
        <w:rPr>
          <w:sz w:val="16"/>
          <w:szCs w:val="16"/>
        </w:rPr>
        <w:t xml:space="preserve"> then, without limiting or affecting other rights or remedies available to it, </w:t>
      </w:r>
      <w:r>
        <w:rPr>
          <w:sz w:val="16"/>
          <w:szCs w:val="16"/>
        </w:rPr>
        <w:t>AJW</w:t>
      </w:r>
      <w:r w:rsidRPr="00FA39B2">
        <w:rPr>
          <w:sz w:val="16"/>
          <w:szCs w:val="16"/>
        </w:rPr>
        <w:t xml:space="preserve"> shall have one or more of the following rights, whether or not it has accepted the Goods:</w:t>
      </w:r>
    </w:p>
    <w:p w14:paraId="51E95FC2" w14:textId="77777777" w:rsidR="00157257" w:rsidRPr="00FA39B2" w:rsidRDefault="00157257" w:rsidP="00157257">
      <w:pPr>
        <w:ind w:left="709"/>
        <w:jc w:val="both"/>
        <w:rPr>
          <w:sz w:val="16"/>
          <w:szCs w:val="16"/>
        </w:rPr>
      </w:pPr>
      <w:r w:rsidRPr="00FA39B2">
        <w:rPr>
          <w:sz w:val="16"/>
          <w:szCs w:val="16"/>
        </w:rPr>
        <w:t>(a)</w:t>
      </w:r>
      <w:r w:rsidRPr="00FA39B2">
        <w:rPr>
          <w:sz w:val="16"/>
          <w:szCs w:val="16"/>
        </w:rPr>
        <w:tab/>
        <w:t>to terminate the Contract with immediate effect by giving written notice to the Supplier;</w:t>
      </w:r>
    </w:p>
    <w:p w14:paraId="010B74B7" w14:textId="77777777" w:rsidR="00157257" w:rsidRPr="00FA39B2" w:rsidRDefault="00157257" w:rsidP="00157257">
      <w:pPr>
        <w:ind w:left="1440" w:hanging="731"/>
        <w:jc w:val="both"/>
        <w:rPr>
          <w:sz w:val="16"/>
          <w:szCs w:val="16"/>
        </w:rPr>
      </w:pPr>
      <w:r w:rsidRPr="00FA39B2">
        <w:rPr>
          <w:sz w:val="16"/>
          <w:szCs w:val="16"/>
        </w:rPr>
        <w:t>(b)</w:t>
      </w:r>
      <w:r w:rsidRPr="00FA39B2">
        <w:rPr>
          <w:sz w:val="16"/>
          <w:szCs w:val="16"/>
        </w:rPr>
        <w:tab/>
        <w:t>to reject the Goods (in whole or in part) whether or not title has passed and to return them to the Supplier at the Supplier's own risk and expense;</w:t>
      </w:r>
    </w:p>
    <w:p w14:paraId="2F893ECA" w14:textId="77777777" w:rsidR="00157257" w:rsidRPr="00FA39B2" w:rsidRDefault="00157257" w:rsidP="00157257">
      <w:pPr>
        <w:ind w:left="709"/>
        <w:jc w:val="both"/>
        <w:rPr>
          <w:sz w:val="16"/>
          <w:szCs w:val="16"/>
        </w:rPr>
      </w:pPr>
      <w:r w:rsidRPr="00FA39B2">
        <w:rPr>
          <w:sz w:val="16"/>
          <w:szCs w:val="16"/>
        </w:rPr>
        <w:t>(c)</w:t>
      </w:r>
      <w:r w:rsidRPr="00FA39B2">
        <w:rPr>
          <w:sz w:val="16"/>
          <w:szCs w:val="16"/>
        </w:rPr>
        <w:tab/>
        <w:t>to require the Supplier to repair or replace the rejected Goods, or to provide a full refund of the price of the rejected Goods (if paid);</w:t>
      </w:r>
    </w:p>
    <w:p w14:paraId="3F3A889A" w14:textId="77777777" w:rsidR="00157257" w:rsidRPr="00FA39B2" w:rsidRDefault="00157257" w:rsidP="00157257">
      <w:pPr>
        <w:ind w:left="709"/>
        <w:jc w:val="both"/>
        <w:rPr>
          <w:sz w:val="16"/>
          <w:szCs w:val="16"/>
        </w:rPr>
      </w:pPr>
      <w:r w:rsidRPr="00FA39B2">
        <w:rPr>
          <w:sz w:val="16"/>
          <w:szCs w:val="16"/>
        </w:rPr>
        <w:t>(d)</w:t>
      </w:r>
      <w:r w:rsidRPr="00FA39B2">
        <w:rPr>
          <w:sz w:val="16"/>
          <w:szCs w:val="16"/>
        </w:rPr>
        <w:tab/>
        <w:t>to refuse to accept any subsequent delivery of the Goods which the Supplier attempts to make;</w:t>
      </w:r>
    </w:p>
    <w:p w14:paraId="43974A48" w14:textId="77777777" w:rsidR="00157257" w:rsidRPr="00FA39B2" w:rsidRDefault="00157257" w:rsidP="00157257">
      <w:pPr>
        <w:ind w:left="709"/>
        <w:jc w:val="both"/>
        <w:rPr>
          <w:sz w:val="16"/>
          <w:szCs w:val="16"/>
        </w:rPr>
      </w:pPr>
      <w:r w:rsidRPr="00FA39B2">
        <w:rPr>
          <w:sz w:val="16"/>
          <w:szCs w:val="16"/>
        </w:rPr>
        <w:t>(e)</w:t>
      </w:r>
      <w:r w:rsidRPr="00FA39B2">
        <w:rPr>
          <w:sz w:val="16"/>
          <w:szCs w:val="16"/>
        </w:rPr>
        <w:tab/>
        <w:t xml:space="preserve">to recover from the Supplier any expenditure incurred by </w:t>
      </w:r>
      <w:r>
        <w:rPr>
          <w:sz w:val="16"/>
          <w:szCs w:val="16"/>
        </w:rPr>
        <w:t>AJW</w:t>
      </w:r>
      <w:r w:rsidRPr="00FA39B2">
        <w:rPr>
          <w:sz w:val="16"/>
          <w:szCs w:val="16"/>
        </w:rPr>
        <w:t xml:space="preserve"> in obtaining substitute goods from a third party; and</w:t>
      </w:r>
    </w:p>
    <w:p w14:paraId="1E099582" w14:textId="77777777" w:rsidR="00157257" w:rsidRPr="00FA39B2" w:rsidRDefault="00157257" w:rsidP="00157257">
      <w:pPr>
        <w:ind w:left="709"/>
        <w:jc w:val="both"/>
        <w:rPr>
          <w:sz w:val="16"/>
          <w:szCs w:val="16"/>
        </w:rPr>
      </w:pPr>
      <w:r w:rsidRPr="00FA39B2">
        <w:rPr>
          <w:sz w:val="16"/>
          <w:szCs w:val="16"/>
        </w:rPr>
        <w:t>(f)</w:t>
      </w:r>
      <w:r w:rsidRPr="00FA39B2">
        <w:rPr>
          <w:sz w:val="16"/>
          <w:szCs w:val="16"/>
        </w:rPr>
        <w:tab/>
        <w:t xml:space="preserve">to claim damages for any additional costs, loss or expenses incurred by </w:t>
      </w:r>
      <w:r>
        <w:rPr>
          <w:sz w:val="16"/>
          <w:szCs w:val="16"/>
        </w:rPr>
        <w:t>AJW</w:t>
      </w:r>
      <w:r w:rsidRPr="00FA39B2">
        <w:rPr>
          <w:sz w:val="16"/>
          <w:szCs w:val="16"/>
        </w:rPr>
        <w:t xml:space="preserve"> arising from the Supplier's failure to supply Goods in accordance with clause </w:t>
      </w:r>
      <w:r>
        <w:rPr>
          <w:sz w:val="16"/>
          <w:szCs w:val="16"/>
        </w:rPr>
        <w:t>4</w:t>
      </w:r>
      <w:r w:rsidRPr="00FA39B2">
        <w:rPr>
          <w:sz w:val="16"/>
          <w:szCs w:val="16"/>
        </w:rPr>
        <w:t>.1.</w:t>
      </w:r>
    </w:p>
    <w:p w14:paraId="70B95E89" w14:textId="77777777" w:rsidR="00157257" w:rsidRPr="00FA39B2" w:rsidRDefault="00157257" w:rsidP="00157257">
      <w:pPr>
        <w:ind w:left="709"/>
        <w:jc w:val="both"/>
        <w:rPr>
          <w:sz w:val="16"/>
          <w:szCs w:val="16"/>
        </w:rPr>
      </w:pPr>
      <w:r>
        <w:rPr>
          <w:sz w:val="16"/>
          <w:szCs w:val="16"/>
        </w:rPr>
        <w:t>11</w:t>
      </w:r>
      <w:r w:rsidRPr="00FA39B2">
        <w:rPr>
          <w:sz w:val="16"/>
          <w:szCs w:val="16"/>
        </w:rPr>
        <w:t>.</w:t>
      </w:r>
      <w:r>
        <w:rPr>
          <w:sz w:val="16"/>
          <w:szCs w:val="16"/>
        </w:rPr>
        <w:t>1.2</w:t>
      </w:r>
      <w:r w:rsidRPr="00FA39B2">
        <w:rPr>
          <w:sz w:val="16"/>
          <w:szCs w:val="16"/>
        </w:rPr>
        <w:tab/>
        <w:t>These Conditions shall extend to any substituted or remedial services and/or repaired or replacement goods supplied by the Supplier.</w:t>
      </w:r>
    </w:p>
    <w:p w14:paraId="126CA476" w14:textId="77777777" w:rsidR="00157257" w:rsidRDefault="00157257" w:rsidP="00157257">
      <w:pPr>
        <w:ind w:left="709"/>
        <w:jc w:val="both"/>
        <w:rPr>
          <w:sz w:val="16"/>
          <w:szCs w:val="16"/>
        </w:rPr>
      </w:pPr>
      <w:r>
        <w:rPr>
          <w:sz w:val="16"/>
          <w:szCs w:val="16"/>
        </w:rPr>
        <w:t>11</w:t>
      </w:r>
      <w:r w:rsidRPr="00FA39B2">
        <w:rPr>
          <w:sz w:val="16"/>
          <w:szCs w:val="16"/>
        </w:rPr>
        <w:t>.</w:t>
      </w:r>
      <w:r>
        <w:rPr>
          <w:sz w:val="16"/>
          <w:szCs w:val="16"/>
        </w:rPr>
        <w:t>1.3</w:t>
      </w:r>
      <w:r w:rsidRPr="00FA39B2">
        <w:rPr>
          <w:sz w:val="16"/>
          <w:szCs w:val="16"/>
        </w:rPr>
        <w:tab/>
      </w:r>
      <w:r>
        <w:rPr>
          <w:sz w:val="16"/>
          <w:szCs w:val="16"/>
        </w:rPr>
        <w:t>AJW</w:t>
      </w:r>
      <w:r w:rsidRPr="00FA39B2">
        <w:rPr>
          <w:sz w:val="16"/>
          <w:szCs w:val="16"/>
        </w:rPr>
        <w:t>'s rights under the Contract are in addition to its rights and remedies implied by statute and common law.</w:t>
      </w:r>
    </w:p>
    <w:p w14:paraId="6CEDEB8D" w14:textId="77777777" w:rsidR="00157257" w:rsidRDefault="00157257" w:rsidP="00157257">
      <w:pPr>
        <w:ind w:left="709"/>
        <w:jc w:val="both"/>
        <w:rPr>
          <w:sz w:val="16"/>
          <w:szCs w:val="16"/>
        </w:rPr>
      </w:pPr>
    </w:p>
    <w:p w14:paraId="7E727243" w14:textId="77777777" w:rsidR="00157257" w:rsidRPr="001B24AC" w:rsidRDefault="00157257" w:rsidP="00157257">
      <w:pPr>
        <w:ind w:left="142" w:firstLine="567"/>
        <w:jc w:val="both"/>
        <w:rPr>
          <w:b/>
          <w:bCs/>
          <w:sz w:val="16"/>
          <w:szCs w:val="16"/>
        </w:rPr>
      </w:pPr>
      <w:r w:rsidRPr="001B24AC">
        <w:rPr>
          <w:b/>
          <w:bCs/>
          <w:sz w:val="16"/>
          <w:szCs w:val="16"/>
        </w:rPr>
        <w:t>1</w:t>
      </w:r>
      <w:r>
        <w:rPr>
          <w:b/>
          <w:bCs/>
          <w:sz w:val="16"/>
          <w:szCs w:val="16"/>
        </w:rPr>
        <w:t>1</w:t>
      </w:r>
      <w:r w:rsidRPr="001B24AC">
        <w:rPr>
          <w:b/>
          <w:bCs/>
          <w:sz w:val="16"/>
          <w:szCs w:val="16"/>
        </w:rPr>
        <w:t>.2 LIABILITY</w:t>
      </w:r>
    </w:p>
    <w:p w14:paraId="07965FDE" w14:textId="77777777" w:rsidR="00157257" w:rsidRDefault="00157257" w:rsidP="00157257">
      <w:pPr>
        <w:ind w:left="720"/>
        <w:jc w:val="both"/>
        <w:rPr>
          <w:sz w:val="16"/>
          <w:szCs w:val="16"/>
        </w:rPr>
      </w:pPr>
      <w:r w:rsidRPr="00BF5E0C">
        <w:rPr>
          <w:sz w:val="16"/>
          <w:szCs w:val="16"/>
        </w:rPr>
        <w:t>Neither party shall be liable to the other for any indirect, special or consequential loss or damage or any loss of actual or anticipated profit.  AJW’s liability in contract, tort (including for breach of statutory duty), misrepresentation, restitution or otherwise, arising in connection with the performance of these Standard Terms (including for any statutory interest payable) shall be limited to the value of the Order.</w:t>
      </w:r>
    </w:p>
    <w:p w14:paraId="2EE86DF0" w14:textId="77777777" w:rsidR="00157257" w:rsidRDefault="00157257" w:rsidP="00157257">
      <w:pPr>
        <w:ind w:left="720"/>
        <w:jc w:val="both"/>
        <w:rPr>
          <w:b/>
          <w:sz w:val="16"/>
          <w:szCs w:val="16"/>
        </w:rPr>
      </w:pPr>
    </w:p>
    <w:p w14:paraId="25CE630F" w14:textId="77777777" w:rsidR="00157257" w:rsidRPr="006F563A" w:rsidRDefault="00157257" w:rsidP="00157257">
      <w:pPr>
        <w:ind w:left="720"/>
        <w:jc w:val="both"/>
        <w:rPr>
          <w:b/>
          <w:sz w:val="16"/>
          <w:szCs w:val="16"/>
        </w:rPr>
      </w:pPr>
    </w:p>
    <w:p w14:paraId="79BB0C3D" w14:textId="77777777" w:rsidR="00157257" w:rsidRDefault="00157257" w:rsidP="00157257">
      <w:pPr>
        <w:numPr>
          <w:ilvl w:val="0"/>
          <w:numId w:val="2"/>
        </w:numPr>
        <w:overflowPunct w:val="0"/>
        <w:autoSpaceDE w:val="0"/>
        <w:autoSpaceDN w:val="0"/>
        <w:adjustRightInd w:val="0"/>
        <w:ind w:left="567" w:hanging="425"/>
        <w:jc w:val="both"/>
        <w:textAlignment w:val="baseline"/>
        <w:rPr>
          <w:b/>
          <w:sz w:val="16"/>
          <w:szCs w:val="16"/>
        </w:rPr>
      </w:pPr>
      <w:r w:rsidRPr="006F563A">
        <w:rPr>
          <w:b/>
          <w:sz w:val="16"/>
          <w:szCs w:val="16"/>
        </w:rPr>
        <w:t>DISPUTE RESOLUTION, LAW AND JURISDICTION</w:t>
      </w:r>
    </w:p>
    <w:p w14:paraId="17D17F8B" w14:textId="77777777" w:rsidR="00157257" w:rsidRPr="006F563A" w:rsidRDefault="00157257" w:rsidP="00157257">
      <w:pPr>
        <w:ind w:left="567"/>
        <w:jc w:val="both"/>
        <w:rPr>
          <w:b/>
          <w:sz w:val="16"/>
          <w:szCs w:val="16"/>
        </w:rPr>
      </w:pPr>
    </w:p>
    <w:p w14:paraId="5B16A2E1" w14:textId="77777777" w:rsidR="00157257" w:rsidRPr="006F563A" w:rsidRDefault="00157257" w:rsidP="00157257">
      <w:pPr>
        <w:ind w:left="567"/>
        <w:jc w:val="both"/>
        <w:rPr>
          <w:sz w:val="16"/>
          <w:szCs w:val="16"/>
        </w:rPr>
      </w:pPr>
      <w:r w:rsidRPr="006F563A">
        <w:rPr>
          <w:sz w:val="16"/>
          <w:szCs w:val="16"/>
        </w:rPr>
        <w:t>All disputes arising out of or in connection with these Terms</w:t>
      </w:r>
      <w:r>
        <w:rPr>
          <w:sz w:val="16"/>
          <w:szCs w:val="16"/>
        </w:rPr>
        <w:t xml:space="preserve"> and Conditions or an Order</w:t>
      </w:r>
      <w:r w:rsidRPr="006F563A">
        <w:rPr>
          <w:sz w:val="16"/>
          <w:szCs w:val="16"/>
        </w:rPr>
        <w:t xml:space="preserve"> shall, to the extent possible, be settled amicably by negotiation between the Chief </w:t>
      </w:r>
      <w:r>
        <w:rPr>
          <w:sz w:val="16"/>
          <w:szCs w:val="16"/>
        </w:rPr>
        <w:t>Executive</w:t>
      </w:r>
      <w:r w:rsidRPr="006F563A">
        <w:rPr>
          <w:sz w:val="16"/>
          <w:szCs w:val="16"/>
        </w:rPr>
        <w:t xml:space="preserve"> Officer of AJW and </w:t>
      </w:r>
      <w:r>
        <w:rPr>
          <w:sz w:val="16"/>
          <w:szCs w:val="16"/>
        </w:rPr>
        <w:t xml:space="preserve">either </w:t>
      </w:r>
      <w:r w:rsidRPr="006F563A">
        <w:rPr>
          <w:sz w:val="16"/>
          <w:szCs w:val="16"/>
        </w:rPr>
        <w:t>the Chief Executive Officer</w:t>
      </w:r>
      <w:r>
        <w:rPr>
          <w:sz w:val="16"/>
          <w:szCs w:val="16"/>
        </w:rPr>
        <w:t>, the Chief Commercial Officer or the Chief Operations Officer of</w:t>
      </w:r>
      <w:r w:rsidRPr="006F563A">
        <w:rPr>
          <w:sz w:val="16"/>
          <w:szCs w:val="16"/>
        </w:rPr>
        <w:t xml:space="preserve"> the </w:t>
      </w:r>
      <w:r>
        <w:rPr>
          <w:sz w:val="16"/>
          <w:szCs w:val="16"/>
        </w:rPr>
        <w:t>SUPPLIER</w:t>
      </w:r>
      <w:r w:rsidRPr="006F563A">
        <w:rPr>
          <w:sz w:val="16"/>
          <w:szCs w:val="16"/>
        </w:rPr>
        <w:t xml:space="preserve"> within thirty (30) days from the date of written notice by either </w:t>
      </w:r>
      <w:r>
        <w:rPr>
          <w:sz w:val="16"/>
          <w:szCs w:val="16"/>
        </w:rPr>
        <w:t>P</w:t>
      </w:r>
      <w:r w:rsidRPr="006F563A">
        <w:rPr>
          <w:sz w:val="16"/>
          <w:szCs w:val="16"/>
        </w:rPr>
        <w:t xml:space="preserve">arty of the existence of such a dispute and, failing such amicable settlement, shall be finally </w:t>
      </w:r>
      <w:r>
        <w:rPr>
          <w:sz w:val="16"/>
          <w:szCs w:val="16"/>
        </w:rPr>
        <w:t>resolved (i) if the SUPPLIER is from a country which has ratified the Convention on the Recognition and Enforcement of Foreign Arbitral Awards (New York, 1958) (the “New York Convention”),</w:t>
      </w:r>
      <w:r w:rsidRPr="006F563A">
        <w:rPr>
          <w:sz w:val="16"/>
          <w:szCs w:val="16"/>
        </w:rPr>
        <w:t xml:space="preserve"> by </w:t>
      </w:r>
      <w:r>
        <w:rPr>
          <w:sz w:val="16"/>
          <w:szCs w:val="16"/>
        </w:rPr>
        <w:t xml:space="preserve">arbitration under the London Court of International Arbitration Rules, which are deemed to be incorporated by reference into this Clause where the number of arbitrators shall be one, the language of the arbitration shall be English and the </w:t>
      </w:r>
      <w:r>
        <w:rPr>
          <w:sz w:val="16"/>
          <w:szCs w:val="16"/>
        </w:rPr>
        <w:lastRenderedPageBreak/>
        <w:t>seat of arbitration shall be London, England; or (ii) if the country in which the SUPPLIER is incorporated has not ratified the New York Convention, the dispute shall be subject to the exclusive jurisdiction of the English courts.</w:t>
      </w:r>
    </w:p>
    <w:p w14:paraId="0E737219" w14:textId="77777777" w:rsidR="00157257" w:rsidRDefault="00157257" w:rsidP="00157257">
      <w:pPr>
        <w:ind w:left="709"/>
        <w:jc w:val="both"/>
        <w:rPr>
          <w:sz w:val="16"/>
          <w:szCs w:val="16"/>
        </w:rPr>
      </w:pPr>
    </w:p>
    <w:p w14:paraId="7DECF32F" w14:textId="77777777" w:rsidR="00157257" w:rsidRPr="00FA1328" w:rsidRDefault="00157257" w:rsidP="00157257">
      <w:pPr>
        <w:numPr>
          <w:ilvl w:val="0"/>
          <w:numId w:val="2"/>
        </w:numPr>
        <w:overflowPunct w:val="0"/>
        <w:autoSpaceDE w:val="0"/>
        <w:autoSpaceDN w:val="0"/>
        <w:adjustRightInd w:val="0"/>
        <w:ind w:hanging="578"/>
        <w:jc w:val="both"/>
        <w:textAlignment w:val="baseline"/>
        <w:rPr>
          <w:sz w:val="16"/>
          <w:szCs w:val="16"/>
        </w:rPr>
      </w:pPr>
      <w:r w:rsidRPr="00FA1328">
        <w:rPr>
          <w:b/>
          <w:sz w:val="16"/>
          <w:szCs w:val="16"/>
        </w:rPr>
        <w:t>TERMINATION</w:t>
      </w:r>
    </w:p>
    <w:p w14:paraId="063A4492" w14:textId="77777777" w:rsidR="00157257" w:rsidRPr="00FA1328" w:rsidRDefault="00157257" w:rsidP="00157257">
      <w:pPr>
        <w:ind w:left="720"/>
        <w:jc w:val="both"/>
        <w:rPr>
          <w:sz w:val="16"/>
          <w:szCs w:val="16"/>
        </w:rPr>
      </w:pPr>
    </w:p>
    <w:p w14:paraId="04653723" w14:textId="77777777" w:rsidR="00157257" w:rsidRPr="003F5D7A" w:rsidRDefault="00157257" w:rsidP="00157257">
      <w:pPr>
        <w:ind w:left="142"/>
        <w:jc w:val="both"/>
        <w:rPr>
          <w:sz w:val="16"/>
          <w:szCs w:val="16"/>
        </w:rPr>
      </w:pPr>
      <w:r>
        <w:rPr>
          <w:sz w:val="16"/>
          <w:szCs w:val="16"/>
        </w:rPr>
        <w:t>AJW</w:t>
      </w:r>
      <w:r w:rsidRPr="003F5D7A">
        <w:rPr>
          <w:sz w:val="16"/>
          <w:szCs w:val="16"/>
        </w:rPr>
        <w:t xml:space="preserve"> shall be entitled at any time by notice in writing to cancel </w:t>
      </w:r>
      <w:r>
        <w:rPr>
          <w:sz w:val="16"/>
          <w:szCs w:val="16"/>
        </w:rPr>
        <w:t>an</w:t>
      </w:r>
      <w:r w:rsidRPr="003F5D7A">
        <w:rPr>
          <w:sz w:val="16"/>
          <w:szCs w:val="16"/>
        </w:rPr>
        <w:t xml:space="preserve"> Order or </w:t>
      </w:r>
      <w:r>
        <w:rPr>
          <w:sz w:val="16"/>
          <w:szCs w:val="16"/>
        </w:rPr>
        <w:t xml:space="preserve">any Goods or Services or </w:t>
      </w:r>
      <w:r w:rsidRPr="003F5D7A">
        <w:rPr>
          <w:sz w:val="16"/>
          <w:szCs w:val="16"/>
        </w:rPr>
        <w:t>any part thereof without compensation to the SUPPLIER, and/or claim reimbursement for all losses and expenses suffered in the event that the SUPPLIER:</w:t>
      </w:r>
    </w:p>
    <w:p w14:paraId="3A00DFA1" w14:textId="77777777" w:rsidR="00157257" w:rsidRPr="003F5D7A" w:rsidRDefault="00157257" w:rsidP="00157257">
      <w:pPr>
        <w:numPr>
          <w:ilvl w:val="0"/>
          <w:numId w:val="4"/>
        </w:numPr>
        <w:overflowPunct w:val="0"/>
        <w:autoSpaceDE w:val="0"/>
        <w:autoSpaceDN w:val="0"/>
        <w:adjustRightInd w:val="0"/>
        <w:ind w:left="1134" w:hanging="425"/>
        <w:jc w:val="both"/>
        <w:textAlignment w:val="baseline"/>
        <w:rPr>
          <w:sz w:val="16"/>
          <w:szCs w:val="16"/>
        </w:rPr>
      </w:pPr>
      <w:r w:rsidRPr="003F5D7A">
        <w:rPr>
          <w:sz w:val="16"/>
          <w:szCs w:val="16"/>
        </w:rPr>
        <w:t xml:space="preserve">fails to </w:t>
      </w:r>
      <w:r>
        <w:rPr>
          <w:sz w:val="16"/>
          <w:szCs w:val="16"/>
        </w:rPr>
        <w:t>supply Goods</w:t>
      </w:r>
      <w:r w:rsidRPr="003F5D7A">
        <w:rPr>
          <w:sz w:val="16"/>
          <w:szCs w:val="16"/>
        </w:rPr>
        <w:t xml:space="preserve"> or provide </w:t>
      </w:r>
      <w:r>
        <w:rPr>
          <w:sz w:val="16"/>
          <w:szCs w:val="16"/>
        </w:rPr>
        <w:t>S</w:t>
      </w:r>
      <w:r w:rsidRPr="003F5D7A">
        <w:rPr>
          <w:sz w:val="16"/>
          <w:szCs w:val="16"/>
        </w:rPr>
        <w:t>ervices in accordance with the terms of the Order</w:t>
      </w:r>
      <w:r>
        <w:rPr>
          <w:sz w:val="16"/>
          <w:szCs w:val="16"/>
        </w:rPr>
        <w:t xml:space="preserve"> or these Terms and Conditions</w:t>
      </w:r>
      <w:r w:rsidRPr="003F5D7A">
        <w:rPr>
          <w:sz w:val="16"/>
          <w:szCs w:val="16"/>
        </w:rPr>
        <w:t xml:space="preserve">, including without limitation circumstances where the SUPPLIER fails to deliver the </w:t>
      </w:r>
      <w:r>
        <w:rPr>
          <w:sz w:val="16"/>
          <w:szCs w:val="16"/>
        </w:rPr>
        <w:t>Good</w:t>
      </w:r>
      <w:r w:rsidRPr="003F5D7A">
        <w:rPr>
          <w:sz w:val="16"/>
          <w:szCs w:val="16"/>
        </w:rPr>
        <w:t xml:space="preserve">s to </w:t>
      </w:r>
      <w:r>
        <w:rPr>
          <w:sz w:val="16"/>
          <w:szCs w:val="16"/>
        </w:rPr>
        <w:t>AJW</w:t>
      </w:r>
      <w:r w:rsidRPr="003F5D7A">
        <w:rPr>
          <w:sz w:val="16"/>
          <w:szCs w:val="16"/>
        </w:rPr>
        <w:t xml:space="preserve"> by the agreed delivery date;</w:t>
      </w:r>
    </w:p>
    <w:p w14:paraId="4E8FF9E1" w14:textId="77777777" w:rsidR="00157257" w:rsidRPr="003F5D7A" w:rsidRDefault="00157257" w:rsidP="00157257">
      <w:pPr>
        <w:numPr>
          <w:ilvl w:val="0"/>
          <w:numId w:val="4"/>
        </w:numPr>
        <w:overflowPunct w:val="0"/>
        <w:autoSpaceDE w:val="0"/>
        <w:autoSpaceDN w:val="0"/>
        <w:adjustRightInd w:val="0"/>
        <w:ind w:left="1134" w:hanging="425"/>
        <w:jc w:val="both"/>
        <w:textAlignment w:val="baseline"/>
        <w:rPr>
          <w:sz w:val="16"/>
          <w:szCs w:val="16"/>
        </w:rPr>
      </w:pPr>
      <w:r w:rsidRPr="003F5D7A">
        <w:rPr>
          <w:sz w:val="16"/>
          <w:szCs w:val="16"/>
        </w:rPr>
        <w:t>fails to make progress with the Order so as to jeopardise the purpose of the Order;</w:t>
      </w:r>
    </w:p>
    <w:p w14:paraId="04721724" w14:textId="77777777" w:rsidR="00157257" w:rsidRDefault="00157257" w:rsidP="00157257">
      <w:pPr>
        <w:numPr>
          <w:ilvl w:val="0"/>
          <w:numId w:val="4"/>
        </w:numPr>
        <w:overflowPunct w:val="0"/>
        <w:autoSpaceDE w:val="0"/>
        <w:autoSpaceDN w:val="0"/>
        <w:adjustRightInd w:val="0"/>
        <w:ind w:left="1134" w:hanging="425"/>
        <w:jc w:val="both"/>
        <w:textAlignment w:val="baseline"/>
        <w:rPr>
          <w:sz w:val="16"/>
          <w:szCs w:val="16"/>
        </w:rPr>
      </w:pPr>
      <w:r>
        <w:rPr>
          <w:sz w:val="16"/>
          <w:szCs w:val="16"/>
        </w:rPr>
        <w:t xml:space="preserve">provides Goods or Services which are non-conforming or defective or do not comply with the requirements </w:t>
      </w:r>
      <w:r w:rsidRPr="008E3385">
        <w:rPr>
          <w:sz w:val="16"/>
          <w:szCs w:val="16"/>
        </w:rPr>
        <w:t>listed in Clause 1</w:t>
      </w:r>
      <w:r>
        <w:rPr>
          <w:sz w:val="16"/>
          <w:szCs w:val="16"/>
        </w:rPr>
        <w:t>0</w:t>
      </w:r>
      <w:r w:rsidRPr="008E3385">
        <w:rPr>
          <w:sz w:val="16"/>
          <w:szCs w:val="16"/>
        </w:rPr>
        <w:t>;</w:t>
      </w:r>
      <w:r>
        <w:rPr>
          <w:sz w:val="16"/>
          <w:szCs w:val="16"/>
        </w:rPr>
        <w:t xml:space="preserve"> </w:t>
      </w:r>
    </w:p>
    <w:p w14:paraId="27EE70DC" w14:textId="77777777" w:rsidR="00157257" w:rsidRPr="003F5D7A" w:rsidRDefault="00157257" w:rsidP="00157257">
      <w:pPr>
        <w:numPr>
          <w:ilvl w:val="0"/>
          <w:numId w:val="4"/>
        </w:numPr>
        <w:overflowPunct w:val="0"/>
        <w:autoSpaceDE w:val="0"/>
        <w:autoSpaceDN w:val="0"/>
        <w:adjustRightInd w:val="0"/>
        <w:ind w:left="1134" w:hanging="425"/>
        <w:jc w:val="both"/>
        <w:textAlignment w:val="baseline"/>
        <w:rPr>
          <w:sz w:val="16"/>
          <w:szCs w:val="16"/>
        </w:rPr>
      </w:pPr>
      <w:r w:rsidRPr="003F5D7A">
        <w:rPr>
          <w:sz w:val="16"/>
          <w:szCs w:val="16"/>
        </w:rPr>
        <w:t>otherwise c</w:t>
      </w:r>
      <w:r>
        <w:rPr>
          <w:sz w:val="16"/>
          <w:szCs w:val="16"/>
        </w:rPr>
        <w:t xml:space="preserve">ommits a material breach of these Terms and Conditions </w:t>
      </w:r>
      <w:r w:rsidRPr="003F5D7A">
        <w:rPr>
          <w:sz w:val="16"/>
          <w:szCs w:val="16"/>
        </w:rPr>
        <w:t xml:space="preserve">or of the terms of any Order which, in the case of a remediable breach, it </w:t>
      </w:r>
      <w:r>
        <w:rPr>
          <w:sz w:val="16"/>
          <w:szCs w:val="16"/>
        </w:rPr>
        <w:t>does not remedy within five (5</w:t>
      </w:r>
      <w:r w:rsidRPr="003F5D7A">
        <w:rPr>
          <w:sz w:val="16"/>
          <w:szCs w:val="16"/>
        </w:rPr>
        <w:t>) days of receiving written notice requiring it to do so;</w:t>
      </w:r>
    </w:p>
    <w:p w14:paraId="016C64EB" w14:textId="77777777" w:rsidR="00157257" w:rsidRPr="003F5D7A" w:rsidRDefault="00157257" w:rsidP="00157257">
      <w:pPr>
        <w:ind w:firstLine="709"/>
        <w:jc w:val="both"/>
        <w:rPr>
          <w:sz w:val="16"/>
          <w:szCs w:val="16"/>
        </w:rPr>
      </w:pPr>
      <w:r>
        <w:rPr>
          <w:sz w:val="16"/>
          <w:szCs w:val="16"/>
        </w:rPr>
        <w:t xml:space="preserve">(iv)    </w:t>
      </w:r>
      <w:r w:rsidRPr="003F5D7A">
        <w:rPr>
          <w:sz w:val="16"/>
          <w:szCs w:val="16"/>
        </w:rPr>
        <w:t xml:space="preserve"> becomes insolvent, goes into receivership, is wound up or otherwise cease trading;</w:t>
      </w:r>
    </w:p>
    <w:p w14:paraId="3668394E" w14:textId="77777777" w:rsidR="00157257" w:rsidRDefault="00157257" w:rsidP="00157257">
      <w:pPr>
        <w:numPr>
          <w:ilvl w:val="0"/>
          <w:numId w:val="5"/>
        </w:numPr>
        <w:overflowPunct w:val="0"/>
        <w:autoSpaceDE w:val="0"/>
        <w:autoSpaceDN w:val="0"/>
        <w:adjustRightInd w:val="0"/>
        <w:ind w:left="1134" w:hanging="425"/>
        <w:jc w:val="both"/>
        <w:textAlignment w:val="baseline"/>
        <w:rPr>
          <w:sz w:val="16"/>
          <w:szCs w:val="16"/>
        </w:rPr>
      </w:pPr>
      <w:r w:rsidRPr="003F5D7A">
        <w:rPr>
          <w:sz w:val="16"/>
          <w:szCs w:val="16"/>
        </w:rPr>
        <w:t>commits some act prejudicial to the interes</w:t>
      </w:r>
      <w:r>
        <w:rPr>
          <w:sz w:val="16"/>
          <w:szCs w:val="16"/>
        </w:rPr>
        <w:t>ts of AJW</w:t>
      </w:r>
      <w:r w:rsidRPr="003F5D7A">
        <w:rPr>
          <w:sz w:val="16"/>
          <w:szCs w:val="16"/>
        </w:rPr>
        <w:t>; or</w:t>
      </w:r>
    </w:p>
    <w:p w14:paraId="576B2613" w14:textId="77777777" w:rsidR="00157257" w:rsidRDefault="00157257" w:rsidP="00157257">
      <w:pPr>
        <w:numPr>
          <w:ilvl w:val="0"/>
          <w:numId w:val="5"/>
        </w:numPr>
        <w:overflowPunct w:val="0"/>
        <w:autoSpaceDE w:val="0"/>
        <w:autoSpaceDN w:val="0"/>
        <w:adjustRightInd w:val="0"/>
        <w:ind w:left="1134" w:hanging="425"/>
        <w:jc w:val="both"/>
        <w:textAlignment w:val="baseline"/>
        <w:rPr>
          <w:sz w:val="16"/>
          <w:szCs w:val="16"/>
        </w:rPr>
      </w:pPr>
      <w:r w:rsidRPr="00523DF6">
        <w:rPr>
          <w:sz w:val="16"/>
          <w:szCs w:val="16"/>
        </w:rPr>
        <w:t xml:space="preserve">becomes subject to the control of a third party in a manner prejudicial to the interests of </w:t>
      </w:r>
      <w:r>
        <w:rPr>
          <w:sz w:val="16"/>
          <w:szCs w:val="16"/>
        </w:rPr>
        <w:t>AJW; or</w:t>
      </w:r>
    </w:p>
    <w:p w14:paraId="44A089CF" w14:textId="77777777" w:rsidR="00157257" w:rsidRPr="00523DF6" w:rsidRDefault="00157257" w:rsidP="00157257">
      <w:pPr>
        <w:numPr>
          <w:ilvl w:val="0"/>
          <w:numId w:val="5"/>
        </w:numPr>
        <w:overflowPunct w:val="0"/>
        <w:autoSpaceDE w:val="0"/>
        <w:autoSpaceDN w:val="0"/>
        <w:adjustRightInd w:val="0"/>
        <w:ind w:left="1134" w:hanging="425"/>
        <w:jc w:val="both"/>
        <w:textAlignment w:val="baseline"/>
        <w:rPr>
          <w:sz w:val="16"/>
          <w:szCs w:val="16"/>
        </w:rPr>
      </w:pPr>
      <w:r w:rsidRPr="00420A97">
        <w:rPr>
          <w:sz w:val="16"/>
          <w:szCs w:val="16"/>
        </w:rPr>
        <w:t>for conv</w:t>
      </w:r>
      <w:r>
        <w:rPr>
          <w:sz w:val="16"/>
          <w:szCs w:val="16"/>
        </w:rPr>
        <w:t xml:space="preserve">enience by giving the </w:t>
      </w:r>
      <w:r w:rsidRPr="007024CC">
        <w:rPr>
          <w:sz w:val="16"/>
          <w:szCs w:val="16"/>
        </w:rPr>
        <w:t xml:space="preserve">Supplier </w:t>
      </w:r>
      <w:r>
        <w:rPr>
          <w:sz w:val="16"/>
          <w:szCs w:val="16"/>
        </w:rPr>
        <w:t>t</w:t>
      </w:r>
      <w:r w:rsidRPr="007024CC">
        <w:rPr>
          <w:sz w:val="16"/>
          <w:szCs w:val="16"/>
        </w:rPr>
        <w:t>hree (3) months'</w:t>
      </w:r>
      <w:r w:rsidRPr="00420A97">
        <w:rPr>
          <w:sz w:val="16"/>
          <w:szCs w:val="16"/>
        </w:rPr>
        <w:t xml:space="preserve"> written notice</w:t>
      </w:r>
      <w:r>
        <w:rPr>
          <w:sz w:val="16"/>
          <w:szCs w:val="16"/>
        </w:rPr>
        <w:t>.</w:t>
      </w:r>
    </w:p>
    <w:p w14:paraId="5DD39B0C" w14:textId="77777777" w:rsidR="00157257" w:rsidRDefault="00157257" w:rsidP="00157257">
      <w:pPr>
        <w:jc w:val="both"/>
        <w:rPr>
          <w:sz w:val="16"/>
          <w:szCs w:val="16"/>
        </w:rPr>
      </w:pPr>
    </w:p>
    <w:p w14:paraId="19EFF4D4" w14:textId="77777777" w:rsidR="00157257" w:rsidRDefault="00157257" w:rsidP="00157257">
      <w:pPr>
        <w:jc w:val="both"/>
        <w:rPr>
          <w:sz w:val="16"/>
          <w:szCs w:val="16"/>
        </w:rPr>
      </w:pPr>
    </w:p>
    <w:p w14:paraId="259017D9" w14:textId="77777777" w:rsidR="00157257" w:rsidRPr="008E3385" w:rsidRDefault="00157257" w:rsidP="00157257">
      <w:pPr>
        <w:numPr>
          <w:ilvl w:val="0"/>
          <w:numId w:val="2"/>
        </w:numPr>
        <w:overflowPunct w:val="0"/>
        <w:autoSpaceDE w:val="0"/>
        <w:autoSpaceDN w:val="0"/>
        <w:adjustRightInd w:val="0"/>
        <w:ind w:hanging="578"/>
        <w:jc w:val="both"/>
        <w:textAlignment w:val="baseline"/>
        <w:rPr>
          <w:b/>
          <w:sz w:val="16"/>
          <w:szCs w:val="16"/>
        </w:rPr>
      </w:pPr>
      <w:r w:rsidRPr="008E3385">
        <w:rPr>
          <w:b/>
          <w:sz w:val="16"/>
          <w:szCs w:val="16"/>
        </w:rPr>
        <w:t>FORCE MAJEURE</w:t>
      </w:r>
    </w:p>
    <w:p w14:paraId="23EFA777" w14:textId="77777777" w:rsidR="00157257" w:rsidRPr="008E3385" w:rsidRDefault="00157257" w:rsidP="00157257">
      <w:pPr>
        <w:jc w:val="both"/>
        <w:rPr>
          <w:sz w:val="16"/>
          <w:szCs w:val="16"/>
        </w:rPr>
      </w:pPr>
    </w:p>
    <w:p w14:paraId="3BF84C95" w14:textId="77777777" w:rsidR="00157257" w:rsidRDefault="00157257" w:rsidP="00157257">
      <w:pPr>
        <w:ind w:left="709"/>
        <w:jc w:val="both"/>
        <w:rPr>
          <w:sz w:val="16"/>
          <w:szCs w:val="16"/>
        </w:rPr>
      </w:pPr>
      <w:r w:rsidRPr="008E3385">
        <w:rPr>
          <w:sz w:val="16"/>
          <w:szCs w:val="16"/>
        </w:rPr>
        <w:t>Neither party shall be in breach of the Terms and Conditions nor liable for delay in performing, or failure to perform, any of its obligations under it if such delay or failure results from events, circumstances or causes beyond its reasonable control. If the period of delay or non-performance continues for three (3) weeks, the party not affected may terminate this agreement by giving Fourteen (14) days' written notice to the affected party.</w:t>
      </w:r>
    </w:p>
    <w:p w14:paraId="3F9ECD7D" w14:textId="77777777" w:rsidR="00157257" w:rsidRDefault="00157257" w:rsidP="00157257">
      <w:pPr>
        <w:jc w:val="both"/>
        <w:rPr>
          <w:sz w:val="16"/>
          <w:szCs w:val="16"/>
        </w:rPr>
      </w:pPr>
    </w:p>
    <w:p w14:paraId="4A3E1AB0" w14:textId="77777777" w:rsidR="00157257" w:rsidRPr="008E3385" w:rsidRDefault="00157257" w:rsidP="00157257">
      <w:pPr>
        <w:numPr>
          <w:ilvl w:val="0"/>
          <w:numId w:val="2"/>
        </w:numPr>
        <w:overflowPunct w:val="0"/>
        <w:autoSpaceDE w:val="0"/>
        <w:autoSpaceDN w:val="0"/>
        <w:adjustRightInd w:val="0"/>
        <w:ind w:hanging="578"/>
        <w:jc w:val="both"/>
        <w:textAlignment w:val="baseline"/>
        <w:rPr>
          <w:sz w:val="16"/>
          <w:szCs w:val="16"/>
        </w:rPr>
      </w:pPr>
      <w:r>
        <w:rPr>
          <w:b/>
          <w:bCs/>
          <w:sz w:val="16"/>
          <w:szCs w:val="16"/>
        </w:rPr>
        <w:t>DATA PROTECTION</w:t>
      </w:r>
    </w:p>
    <w:p w14:paraId="4B92A974" w14:textId="77777777" w:rsidR="00157257" w:rsidRDefault="00157257" w:rsidP="00157257">
      <w:pPr>
        <w:ind w:left="720"/>
        <w:jc w:val="both"/>
        <w:rPr>
          <w:b/>
          <w:bCs/>
          <w:sz w:val="16"/>
          <w:szCs w:val="16"/>
        </w:rPr>
      </w:pPr>
    </w:p>
    <w:p w14:paraId="547BA6F9" w14:textId="77777777" w:rsidR="00157257" w:rsidRDefault="00157257" w:rsidP="00157257">
      <w:pPr>
        <w:ind w:left="720"/>
        <w:jc w:val="both"/>
        <w:rPr>
          <w:sz w:val="16"/>
          <w:szCs w:val="16"/>
        </w:rPr>
      </w:pPr>
      <w:r w:rsidRPr="008E3385">
        <w:rPr>
          <w:sz w:val="16"/>
          <w:szCs w:val="16"/>
        </w:rPr>
        <w:t xml:space="preserve">Each Party will comply with all applicable requirements of the Data Protection Legislation. This Clause </w:t>
      </w:r>
      <w:r>
        <w:rPr>
          <w:sz w:val="16"/>
          <w:szCs w:val="16"/>
        </w:rPr>
        <w:t>15</w:t>
      </w:r>
      <w:r w:rsidRPr="008E3385">
        <w:rPr>
          <w:sz w:val="16"/>
          <w:szCs w:val="16"/>
        </w:rPr>
        <w:t xml:space="preserve"> is in addition to, and does not relieve, remove or replace, a Party’s obligations under the Data Protection Legislation.</w:t>
      </w:r>
    </w:p>
    <w:p w14:paraId="26C18483" w14:textId="77777777" w:rsidR="00157257" w:rsidRDefault="00157257" w:rsidP="00157257">
      <w:pPr>
        <w:ind w:left="720"/>
        <w:jc w:val="both"/>
        <w:rPr>
          <w:sz w:val="16"/>
          <w:szCs w:val="16"/>
        </w:rPr>
      </w:pPr>
    </w:p>
    <w:p w14:paraId="69055833" w14:textId="77777777" w:rsidR="00157257" w:rsidRDefault="00157257" w:rsidP="00157257">
      <w:pPr>
        <w:numPr>
          <w:ilvl w:val="0"/>
          <w:numId w:val="2"/>
        </w:numPr>
        <w:overflowPunct w:val="0"/>
        <w:autoSpaceDE w:val="0"/>
        <w:autoSpaceDN w:val="0"/>
        <w:adjustRightInd w:val="0"/>
        <w:ind w:hanging="578"/>
        <w:jc w:val="both"/>
        <w:textAlignment w:val="baseline"/>
        <w:rPr>
          <w:b/>
          <w:bCs/>
          <w:sz w:val="16"/>
          <w:szCs w:val="16"/>
        </w:rPr>
      </w:pPr>
      <w:r>
        <w:rPr>
          <w:b/>
          <w:bCs/>
          <w:sz w:val="16"/>
          <w:szCs w:val="16"/>
        </w:rPr>
        <w:t xml:space="preserve">ANTI-BRIBERY AND </w:t>
      </w:r>
      <w:bookmarkStart w:id="11" w:name="_Hlk89866568"/>
      <w:r>
        <w:rPr>
          <w:b/>
          <w:bCs/>
          <w:sz w:val="16"/>
          <w:szCs w:val="16"/>
        </w:rPr>
        <w:t>MODERN SLAVERY</w:t>
      </w:r>
      <w:bookmarkEnd w:id="11"/>
    </w:p>
    <w:p w14:paraId="0D1588BA" w14:textId="77777777" w:rsidR="00157257" w:rsidRDefault="00157257" w:rsidP="00157257">
      <w:pPr>
        <w:ind w:left="720"/>
        <w:jc w:val="both"/>
        <w:rPr>
          <w:sz w:val="16"/>
          <w:szCs w:val="16"/>
        </w:rPr>
      </w:pPr>
    </w:p>
    <w:p w14:paraId="0E2B0624" w14:textId="77777777" w:rsidR="00157257" w:rsidRDefault="00157257" w:rsidP="00157257">
      <w:pPr>
        <w:ind w:left="720"/>
        <w:jc w:val="both"/>
        <w:rPr>
          <w:sz w:val="16"/>
          <w:szCs w:val="16"/>
        </w:rPr>
      </w:pPr>
      <w:r w:rsidRPr="008E3385">
        <w:rPr>
          <w:sz w:val="16"/>
          <w:szCs w:val="16"/>
        </w:rPr>
        <w:t>Each Party to this Agreement shall</w:t>
      </w:r>
      <w:r>
        <w:rPr>
          <w:sz w:val="16"/>
          <w:szCs w:val="16"/>
        </w:rPr>
        <w:t>:</w:t>
      </w:r>
    </w:p>
    <w:p w14:paraId="239739E5" w14:textId="77777777" w:rsidR="00157257" w:rsidRDefault="00157257" w:rsidP="00157257">
      <w:pPr>
        <w:ind w:left="720"/>
        <w:jc w:val="both"/>
        <w:rPr>
          <w:sz w:val="16"/>
          <w:szCs w:val="16"/>
        </w:rPr>
      </w:pPr>
    </w:p>
    <w:p w14:paraId="7B94BD1C" w14:textId="77777777" w:rsidR="00157257" w:rsidRDefault="00157257" w:rsidP="00157257">
      <w:pPr>
        <w:ind w:left="720"/>
        <w:jc w:val="both"/>
        <w:rPr>
          <w:sz w:val="16"/>
          <w:szCs w:val="16"/>
        </w:rPr>
      </w:pPr>
      <w:r>
        <w:rPr>
          <w:sz w:val="16"/>
          <w:szCs w:val="16"/>
        </w:rPr>
        <w:t>16.1 c</w:t>
      </w:r>
      <w:r w:rsidRPr="008E3385">
        <w:rPr>
          <w:sz w:val="16"/>
          <w:szCs w:val="16"/>
        </w:rPr>
        <w:t>omply with all applicable laws, statutes and regulations relating to anti-bribery and anti- corruption including but not limited to the Bribery Act 2010</w:t>
      </w:r>
      <w:r>
        <w:rPr>
          <w:sz w:val="16"/>
          <w:szCs w:val="16"/>
        </w:rPr>
        <w:t>; and</w:t>
      </w:r>
    </w:p>
    <w:p w14:paraId="1427E0D9" w14:textId="77777777" w:rsidR="00157257" w:rsidRDefault="00157257" w:rsidP="00157257">
      <w:pPr>
        <w:ind w:left="720"/>
        <w:jc w:val="both"/>
        <w:rPr>
          <w:sz w:val="16"/>
          <w:szCs w:val="16"/>
        </w:rPr>
      </w:pPr>
      <w:r>
        <w:rPr>
          <w:sz w:val="16"/>
          <w:szCs w:val="16"/>
        </w:rPr>
        <w:t>16.2</w:t>
      </w:r>
      <w:r>
        <w:t xml:space="preserve"> </w:t>
      </w:r>
      <w:r>
        <w:rPr>
          <w:sz w:val="16"/>
          <w:szCs w:val="16"/>
        </w:rPr>
        <w:t>com</w:t>
      </w:r>
      <w:r w:rsidRPr="008E3385">
        <w:rPr>
          <w:sz w:val="16"/>
          <w:szCs w:val="16"/>
        </w:rPr>
        <w:t>ply with all applicable anti-slavery and human trafficking laws, statutes, regulations from time to time in force including but not limited to the Modern Slavery Act 2015.</w:t>
      </w:r>
    </w:p>
    <w:p w14:paraId="58E99A1B" w14:textId="77777777" w:rsidR="00157257" w:rsidRDefault="00157257" w:rsidP="00157257">
      <w:pPr>
        <w:ind w:left="720"/>
        <w:jc w:val="both"/>
        <w:rPr>
          <w:sz w:val="16"/>
          <w:szCs w:val="16"/>
        </w:rPr>
      </w:pPr>
    </w:p>
    <w:p w14:paraId="3FBF37A2" w14:textId="77777777" w:rsidR="00B16864" w:rsidRPr="00EA2FDF" w:rsidRDefault="00B16864" w:rsidP="00B16864">
      <w:pPr>
        <w:rPr>
          <w:rFonts w:ascii="Calibri" w:hAnsi="Calibri"/>
          <w:sz w:val="22"/>
          <w:szCs w:val="22"/>
          <w:lang w:eastAsia="en-US"/>
        </w:rPr>
      </w:pPr>
    </w:p>
    <w:sectPr w:rsidR="00B16864" w:rsidRPr="00EA2FDF" w:rsidSect="00B573D8">
      <w:headerReference w:type="default" r:id="rId12"/>
      <w:footerReference w:type="default" r:id="rId13"/>
      <w:pgSz w:w="11906" w:h="16838"/>
      <w:pgMar w:top="2694" w:right="1440" w:bottom="1843" w:left="1440" w:header="708" w:footer="1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DD4C" w14:textId="77777777" w:rsidR="00C47266" w:rsidRDefault="00C47266" w:rsidP="00B573D8">
      <w:r>
        <w:separator/>
      </w:r>
    </w:p>
  </w:endnote>
  <w:endnote w:type="continuationSeparator" w:id="0">
    <w:p w14:paraId="60099750" w14:textId="77777777" w:rsidR="00C47266" w:rsidRDefault="00C47266" w:rsidP="00B5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Optimum">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3C13" w14:textId="24BCCF2B" w:rsidR="000F11EB" w:rsidRDefault="001E7E10" w:rsidP="00502F1E">
    <w:pPr>
      <w:pStyle w:val="Footer"/>
      <w:jc w:val="right"/>
    </w:pPr>
    <w:r>
      <w:rPr>
        <w:rFonts w:ascii="Calibri" w:hAnsi="Calibri" w:cs="Calibri"/>
        <w:color w:val="808080"/>
        <w:sz w:val="16"/>
      </w:rPr>
      <w:t xml:space="preserve">QDoc703 </w:t>
    </w:r>
    <w:r w:rsidR="00502F1E">
      <w:rPr>
        <w:rFonts w:ascii="Calibri" w:hAnsi="Calibri" w:cs="Calibri"/>
        <w:color w:val="808080"/>
        <w:sz w:val="16"/>
      </w:rPr>
      <w:t>v</w:t>
    </w:r>
    <w:r>
      <w:rPr>
        <w:rFonts w:ascii="Calibri" w:hAnsi="Calibri" w:cs="Calibri"/>
        <w:color w:val="808080"/>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3787" w14:textId="77777777" w:rsidR="00C47266" w:rsidRDefault="00C47266" w:rsidP="00B573D8">
      <w:r>
        <w:separator/>
      </w:r>
    </w:p>
  </w:footnote>
  <w:footnote w:type="continuationSeparator" w:id="0">
    <w:p w14:paraId="5B0AF2F4" w14:textId="77777777" w:rsidR="00C47266" w:rsidRDefault="00C47266" w:rsidP="00B57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70A1" w14:textId="77777777" w:rsidR="000F11EB" w:rsidRDefault="000F11EB" w:rsidP="007A3C96">
    <w:pPr>
      <w:pStyle w:val="Header"/>
      <w:jc w:val="center"/>
    </w:pPr>
    <w:r>
      <w:rPr>
        <w:noProof/>
        <w:lang w:eastAsia="en-GB"/>
      </w:rPr>
      <w:drawing>
        <wp:anchor distT="0" distB="0" distL="114300" distR="114300" simplePos="0" relativeHeight="251660288" behindDoc="0" locked="0" layoutInCell="1" allowOverlap="1" wp14:anchorId="0CCF67CE" wp14:editId="0BCE0149">
          <wp:simplePos x="0" y="0"/>
          <wp:positionH relativeFrom="column">
            <wp:posOffset>-813435</wp:posOffset>
          </wp:positionH>
          <wp:positionV relativeFrom="paragraph">
            <wp:posOffset>-424180</wp:posOffset>
          </wp:positionV>
          <wp:extent cx="7381875" cy="1645920"/>
          <wp:effectExtent l="2540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fold header new.jpg"/>
                  <pic:cNvPicPr/>
                </pic:nvPicPr>
                <pic:blipFill>
                  <a:blip r:embed="rId1"/>
                  <a:stretch>
                    <a:fillRect/>
                  </a:stretch>
                </pic:blipFill>
                <pic:spPr bwMode="auto">
                  <a:xfrm>
                    <a:off x="0" y="0"/>
                    <a:ext cx="7381875" cy="164592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FE9"/>
    <w:multiLevelType w:val="multilevel"/>
    <w:tmpl w:val="5404742C"/>
    <w:lvl w:ilvl="0">
      <w:start w:val="1"/>
      <w:numFmt w:val="decimal"/>
      <w:lvlText w:val="%1."/>
      <w:lvlJc w:val="left"/>
      <w:pPr>
        <w:tabs>
          <w:tab w:val="num" w:pos="720"/>
        </w:tabs>
        <w:ind w:left="720" w:hanging="720"/>
      </w:pPr>
      <w:rPr>
        <w:rFonts w:hint="default"/>
        <w:b/>
        <w:bCs/>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430"/>
        </w:tabs>
        <w:ind w:left="-1405" w:firstLine="21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CE67E7"/>
    <w:multiLevelType w:val="hybridMultilevel"/>
    <w:tmpl w:val="BA9433E6"/>
    <w:lvl w:ilvl="0" w:tplc="3D58D5B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31F947B4"/>
    <w:multiLevelType w:val="hybridMultilevel"/>
    <w:tmpl w:val="395842A0"/>
    <w:lvl w:ilvl="0" w:tplc="9DB6F150">
      <w:start w:val="5"/>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475B3203"/>
    <w:multiLevelType w:val="multilevel"/>
    <w:tmpl w:val="6096DEFC"/>
    <w:name w:val="AODoc"/>
    <w:lvl w:ilvl="0">
      <w:start w:val="1"/>
      <w:numFmt w:val="none"/>
      <w:pStyle w:val="AODocTxt"/>
      <w:suff w:val="nothing"/>
      <w:lvlText w:val=""/>
      <w:lvlJc w:val="left"/>
      <w:pPr>
        <w:ind w:left="1620" w:firstLine="0"/>
      </w:pPr>
    </w:lvl>
    <w:lvl w:ilvl="1">
      <w:start w:val="1"/>
      <w:numFmt w:val="none"/>
      <w:pStyle w:val="AODocTxtL1"/>
      <w:suff w:val="nothing"/>
      <w:lvlText w:val=""/>
      <w:lvlJc w:val="left"/>
      <w:pPr>
        <w:ind w:left="2340" w:firstLine="0"/>
      </w:pPr>
    </w:lvl>
    <w:lvl w:ilvl="2">
      <w:start w:val="1"/>
      <w:numFmt w:val="none"/>
      <w:pStyle w:val="AODocTxtL2"/>
      <w:suff w:val="nothing"/>
      <w:lvlText w:val=""/>
      <w:lvlJc w:val="left"/>
      <w:pPr>
        <w:ind w:left="3060" w:firstLine="0"/>
      </w:pPr>
    </w:lvl>
    <w:lvl w:ilvl="3">
      <w:start w:val="1"/>
      <w:numFmt w:val="none"/>
      <w:pStyle w:val="AODocTxtL3"/>
      <w:suff w:val="nothing"/>
      <w:lvlText w:val=""/>
      <w:lvlJc w:val="left"/>
      <w:pPr>
        <w:ind w:left="3780" w:firstLine="0"/>
      </w:pPr>
    </w:lvl>
    <w:lvl w:ilvl="4">
      <w:start w:val="1"/>
      <w:numFmt w:val="none"/>
      <w:pStyle w:val="AODocTxtL4"/>
      <w:suff w:val="nothing"/>
      <w:lvlText w:val=""/>
      <w:lvlJc w:val="left"/>
      <w:pPr>
        <w:ind w:left="4500" w:firstLine="0"/>
      </w:pPr>
    </w:lvl>
    <w:lvl w:ilvl="5">
      <w:start w:val="1"/>
      <w:numFmt w:val="none"/>
      <w:pStyle w:val="AODocTxtL5"/>
      <w:suff w:val="nothing"/>
      <w:lvlText w:val=""/>
      <w:lvlJc w:val="left"/>
      <w:pPr>
        <w:ind w:left="5220" w:firstLine="0"/>
      </w:pPr>
    </w:lvl>
    <w:lvl w:ilvl="6">
      <w:start w:val="1"/>
      <w:numFmt w:val="none"/>
      <w:pStyle w:val="AODocTxtL6"/>
      <w:suff w:val="nothing"/>
      <w:lvlText w:val=""/>
      <w:lvlJc w:val="left"/>
      <w:pPr>
        <w:ind w:left="5940" w:firstLine="0"/>
      </w:pPr>
    </w:lvl>
    <w:lvl w:ilvl="7">
      <w:start w:val="1"/>
      <w:numFmt w:val="none"/>
      <w:pStyle w:val="AODocTxtL7"/>
      <w:suff w:val="nothing"/>
      <w:lvlText w:val=""/>
      <w:lvlJc w:val="left"/>
      <w:pPr>
        <w:ind w:left="6660" w:firstLine="0"/>
      </w:pPr>
    </w:lvl>
    <w:lvl w:ilvl="8">
      <w:start w:val="1"/>
      <w:numFmt w:val="none"/>
      <w:pStyle w:val="AODocTxtL8"/>
      <w:suff w:val="nothing"/>
      <w:lvlText w:val=""/>
      <w:lvlJc w:val="left"/>
      <w:pPr>
        <w:ind w:left="7380" w:firstLine="0"/>
      </w:pPr>
    </w:lvl>
  </w:abstractNum>
  <w:abstractNum w:abstractNumId="4" w15:restartNumberingAfterBreak="0">
    <w:nsid w:val="76F02E58"/>
    <w:multiLevelType w:val="multilevel"/>
    <w:tmpl w:val="3872EB1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64969898">
    <w:abstractNumId w:val="3"/>
  </w:num>
  <w:num w:numId="2" w16cid:durableId="1528135286">
    <w:abstractNumId w:val="0"/>
  </w:num>
  <w:num w:numId="3" w16cid:durableId="585304597">
    <w:abstractNumId w:val="4"/>
  </w:num>
  <w:num w:numId="4" w16cid:durableId="1029448663">
    <w:abstractNumId w:val="1"/>
  </w:num>
  <w:num w:numId="5" w16cid:durableId="763038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8"/>
    <w:rsid w:val="00031982"/>
    <w:rsid w:val="0004214E"/>
    <w:rsid w:val="000F11EB"/>
    <w:rsid w:val="001026A0"/>
    <w:rsid w:val="001033B8"/>
    <w:rsid w:val="00106BF9"/>
    <w:rsid w:val="00157257"/>
    <w:rsid w:val="00196006"/>
    <w:rsid w:val="001D176E"/>
    <w:rsid w:val="001E1767"/>
    <w:rsid w:val="001E7E10"/>
    <w:rsid w:val="00227D54"/>
    <w:rsid w:val="00242A40"/>
    <w:rsid w:val="002C20D5"/>
    <w:rsid w:val="003036D3"/>
    <w:rsid w:val="00323C23"/>
    <w:rsid w:val="003435E7"/>
    <w:rsid w:val="00351C9B"/>
    <w:rsid w:val="0036264F"/>
    <w:rsid w:val="00386FF0"/>
    <w:rsid w:val="003F0178"/>
    <w:rsid w:val="003F2B56"/>
    <w:rsid w:val="00472319"/>
    <w:rsid w:val="004D3051"/>
    <w:rsid w:val="004E3219"/>
    <w:rsid w:val="00502F1E"/>
    <w:rsid w:val="00542988"/>
    <w:rsid w:val="00591441"/>
    <w:rsid w:val="00592097"/>
    <w:rsid w:val="005D1506"/>
    <w:rsid w:val="005E264B"/>
    <w:rsid w:val="005E4B84"/>
    <w:rsid w:val="006251E4"/>
    <w:rsid w:val="00637DA4"/>
    <w:rsid w:val="006455D3"/>
    <w:rsid w:val="006623D1"/>
    <w:rsid w:val="0068070D"/>
    <w:rsid w:val="006967DE"/>
    <w:rsid w:val="006A5DC2"/>
    <w:rsid w:val="006B706A"/>
    <w:rsid w:val="00735FBA"/>
    <w:rsid w:val="0078108B"/>
    <w:rsid w:val="007A3C96"/>
    <w:rsid w:val="007A4E79"/>
    <w:rsid w:val="007D772F"/>
    <w:rsid w:val="008162ED"/>
    <w:rsid w:val="008A14F4"/>
    <w:rsid w:val="008A3170"/>
    <w:rsid w:val="008C0C7F"/>
    <w:rsid w:val="008F0FAC"/>
    <w:rsid w:val="00930C78"/>
    <w:rsid w:val="009557D0"/>
    <w:rsid w:val="00982542"/>
    <w:rsid w:val="00995A4F"/>
    <w:rsid w:val="009A0752"/>
    <w:rsid w:val="009C418E"/>
    <w:rsid w:val="00A1509B"/>
    <w:rsid w:val="00A1509D"/>
    <w:rsid w:val="00A16769"/>
    <w:rsid w:val="00A341B6"/>
    <w:rsid w:val="00A471DF"/>
    <w:rsid w:val="00A57BAB"/>
    <w:rsid w:val="00A95E8B"/>
    <w:rsid w:val="00AA20B4"/>
    <w:rsid w:val="00AD610E"/>
    <w:rsid w:val="00B16864"/>
    <w:rsid w:val="00B30804"/>
    <w:rsid w:val="00B36CB7"/>
    <w:rsid w:val="00B5695E"/>
    <w:rsid w:val="00B573D8"/>
    <w:rsid w:val="00B61348"/>
    <w:rsid w:val="00BA1F0F"/>
    <w:rsid w:val="00BB4EDD"/>
    <w:rsid w:val="00C37BF8"/>
    <w:rsid w:val="00C47266"/>
    <w:rsid w:val="00C603E2"/>
    <w:rsid w:val="00CA6DEA"/>
    <w:rsid w:val="00CB0355"/>
    <w:rsid w:val="00CE5814"/>
    <w:rsid w:val="00D206EE"/>
    <w:rsid w:val="00D229D3"/>
    <w:rsid w:val="00D25E31"/>
    <w:rsid w:val="00D44F26"/>
    <w:rsid w:val="00D72E7A"/>
    <w:rsid w:val="00DB0500"/>
    <w:rsid w:val="00DB2304"/>
    <w:rsid w:val="00DB237E"/>
    <w:rsid w:val="00DB457A"/>
    <w:rsid w:val="00DB7B21"/>
    <w:rsid w:val="00DE7E4A"/>
    <w:rsid w:val="00DF70EE"/>
    <w:rsid w:val="00E53965"/>
    <w:rsid w:val="00E90140"/>
    <w:rsid w:val="00E970CE"/>
    <w:rsid w:val="00EA2FDF"/>
    <w:rsid w:val="00EA34AD"/>
    <w:rsid w:val="00EA5708"/>
    <w:rsid w:val="00FB0CD0"/>
    <w:rsid w:val="00FE0F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DA34F"/>
  <w15:docId w15:val="{0449FFCD-7F4B-47B4-BAE0-8FB0106E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B8"/>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qFormat/>
    <w:rsid w:val="00157257"/>
    <w:pPr>
      <w:numPr>
        <w:numId w:val="3"/>
      </w:numPr>
      <w:overflowPunct w:val="0"/>
      <w:autoSpaceDE w:val="0"/>
      <w:autoSpaceDN w:val="0"/>
      <w:adjustRightInd w:val="0"/>
      <w:spacing w:after="0" w:line="240" w:lineRule="auto"/>
      <w:textAlignment w:val="baseline"/>
      <w:outlineLvl w:val="0"/>
    </w:pPr>
    <w:rPr>
      <w:rFonts w:ascii="Arial" w:eastAsia="Times New Roman" w:hAnsi="Arial" w:cs="Times New Roman"/>
      <w:noProof/>
      <w:sz w:val="20"/>
      <w:szCs w:val="20"/>
    </w:rPr>
  </w:style>
  <w:style w:type="paragraph" w:styleId="Heading2">
    <w:name w:val="heading 2"/>
    <w:next w:val="Normal"/>
    <w:link w:val="Heading2Char"/>
    <w:qFormat/>
    <w:rsid w:val="00157257"/>
    <w:pPr>
      <w:numPr>
        <w:ilvl w:val="1"/>
        <w:numId w:val="3"/>
      </w:numPr>
      <w:overflowPunct w:val="0"/>
      <w:autoSpaceDE w:val="0"/>
      <w:autoSpaceDN w:val="0"/>
      <w:adjustRightInd w:val="0"/>
      <w:spacing w:after="0" w:line="240" w:lineRule="auto"/>
      <w:textAlignment w:val="baseline"/>
      <w:outlineLvl w:val="1"/>
    </w:pPr>
    <w:rPr>
      <w:rFonts w:ascii="Arial" w:eastAsia="Times New Roman" w:hAnsi="Arial" w:cs="Times New Roman"/>
      <w:noProof/>
      <w:sz w:val="20"/>
      <w:szCs w:val="20"/>
    </w:rPr>
  </w:style>
  <w:style w:type="paragraph" w:styleId="Heading3">
    <w:name w:val="heading 3"/>
    <w:next w:val="Normal"/>
    <w:link w:val="Heading3Char"/>
    <w:qFormat/>
    <w:rsid w:val="00157257"/>
    <w:pPr>
      <w:numPr>
        <w:ilvl w:val="2"/>
        <w:numId w:val="3"/>
      </w:numPr>
      <w:overflowPunct w:val="0"/>
      <w:autoSpaceDE w:val="0"/>
      <w:autoSpaceDN w:val="0"/>
      <w:adjustRightInd w:val="0"/>
      <w:spacing w:after="0" w:line="240" w:lineRule="auto"/>
      <w:textAlignment w:val="baseline"/>
      <w:outlineLvl w:val="2"/>
    </w:pPr>
    <w:rPr>
      <w:rFonts w:ascii="Arial" w:eastAsia="Times New Roman" w:hAnsi="Arial" w:cs="Times New Roman"/>
      <w:noProof/>
      <w:sz w:val="20"/>
      <w:szCs w:val="20"/>
    </w:rPr>
  </w:style>
  <w:style w:type="paragraph" w:styleId="Heading4">
    <w:name w:val="heading 4"/>
    <w:next w:val="Normal"/>
    <w:link w:val="Heading4Char"/>
    <w:qFormat/>
    <w:rsid w:val="00157257"/>
    <w:pPr>
      <w:numPr>
        <w:ilvl w:val="3"/>
        <w:numId w:val="3"/>
      </w:numPr>
      <w:overflowPunct w:val="0"/>
      <w:autoSpaceDE w:val="0"/>
      <w:autoSpaceDN w:val="0"/>
      <w:adjustRightInd w:val="0"/>
      <w:spacing w:after="0" w:line="240" w:lineRule="auto"/>
      <w:textAlignment w:val="baseline"/>
      <w:outlineLvl w:val="3"/>
    </w:pPr>
    <w:rPr>
      <w:rFonts w:ascii="Arial" w:eastAsia="Times New Roman" w:hAnsi="Arial" w:cs="Times New Roman"/>
      <w:noProof/>
      <w:sz w:val="20"/>
      <w:szCs w:val="20"/>
    </w:rPr>
  </w:style>
  <w:style w:type="paragraph" w:styleId="Heading5">
    <w:name w:val="heading 5"/>
    <w:next w:val="Normal"/>
    <w:link w:val="Heading5Char"/>
    <w:qFormat/>
    <w:rsid w:val="00157257"/>
    <w:pPr>
      <w:numPr>
        <w:ilvl w:val="4"/>
        <w:numId w:val="3"/>
      </w:numPr>
      <w:overflowPunct w:val="0"/>
      <w:autoSpaceDE w:val="0"/>
      <w:autoSpaceDN w:val="0"/>
      <w:adjustRightInd w:val="0"/>
      <w:spacing w:after="0" w:line="240" w:lineRule="auto"/>
      <w:textAlignment w:val="baseline"/>
      <w:outlineLvl w:val="4"/>
    </w:pPr>
    <w:rPr>
      <w:rFonts w:ascii="Arial" w:eastAsia="Times New Roman" w:hAnsi="Arial" w:cs="Times New Roman"/>
      <w:noProof/>
      <w:sz w:val="20"/>
      <w:szCs w:val="20"/>
    </w:rPr>
  </w:style>
  <w:style w:type="paragraph" w:styleId="Heading6">
    <w:name w:val="heading 6"/>
    <w:next w:val="Normal"/>
    <w:link w:val="Heading6Char"/>
    <w:qFormat/>
    <w:rsid w:val="00157257"/>
    <w:pPr>
      <w:numPr>
        <w:ilvl w:val="5"/>
        <w:numId w:val="3"/>
      </w:numPr>
      <w:overflowPunct w:val="0"/>
      <w:autoSpaceDE w:val="0"/>
      <w:autoSpaceDN w:val="0"/>
      <w:adjustRightInd w:val="0"/>
      <w:spacing w:after="0" w:line="240" w:lineRule="auto"/>
      <w:textAlignment w:val="baseline"/>
      <w:outlineLvl w:val="5"/>
    </w:pPr>
    <w:rPr>
      <w:rFonts w:ascii="Arial" w:eastAsia="Times New Roman" w:hAnsi="Arial" w:cs="Times New Roman"/>
      <w:noProof/>
      <w:sz w:val="20"/>
      <w:szCs w:val="20"/>
    </w:rPr>
  </w:style>
  <w:style w:type="paragraph" w:styleId="Heading7">
    <w:name w:val="heading 7"/>
    <w:next w:val="Normal"/>
    <w:link w:val="Heading7Char"/>
    <w:qFormat/>
    <w:rsid w:val="00157257"/>
    <w:pPr>
      <w:numPr>
        <w:ilvl w:val="6"/>
        <w:numId w:val="3"/>
      </w:numPr>
      <w:overflowPunct w:val="0"/>
      <w:autoSpaceDE w:val="0"/>
      <w:autoSpaceDN w:val="0"/>
      <w:adjustRightInd w:val="0"/>
      <w:spacing w:after="0" w:line="240" w:lineRule="auto"/>
      <w:textAlignment w:val="baseline"/>
      <w:outlineLvl w:val="6"/>
    </w:pPr>
    <w:rPr>
      <w:rFonts w:ascii="Arial" w:eastAsia="Times New Roman" w:hAnsi="Arial" w:cs="Times New Roman"/>
      <w:noProof/>
      <w:sz w:val="20"/>
      <w:szCs w:val="20"/>
    </w:rPr>
  </w:style>
  <w:style w:type="paragraph" w:styleId="Heading8">
    <w:name w:val="heading 8"/>
    <w:next w:val="Normal"/>
    <w:link w:val="Heading8Char"/>
    <w:qFormat/>
    <w:rsid w:val="00157257"/>
    <w:pPr>
      <w:numPr>
        <w:ilvl w:val="7"/>
        <w:numId w:val="3"/>
      </w:numPr>
      <w:overflowPunct w:val="0"/>
      <w:autoSpaceDE w:val="0"/>
      <w:autoSpaceDN w:val="0"/>
      <w:adjustRightInd w:val="0"/>
      <w:spacing w:after="0" w:line="240" w:lineRule="auto"/>
      <w:textAlignment w:val="baseline"/>
      <w:outlineLvl w:val="7"/>
    </w:pPr>
    <w:rPr>
      <w:rFonts w:ascii="Arial" w:eastAsia="Times New Roman" w:hAnsi="Arial" w:cs="Times New Roman"/>
      <w:noProof/>
      <w:sz w:val="20"/>
      <w:szCs w:val="20"/>
    </w:rPr>
  </w:style>
  <w:style w:type="paragraph" w:styleId="Heading9">
    <w:name w:val="heading 9"/>
    <w:next w:val="Normal"/>
    <w:link w:val="Heading9Char"/>
    <w:qFormat/>
    <w:rsid w:val="00157257"/>
    <w:pPr>
      <w:numPr>
        <w:ilvl w:val="8"/>
        <w:numId w:val="3"/>
      </w:numPr>
      <w:overflowPunct w:val="0"/>
      <w:autoSpaceDE w:val="0"/>
      <w:autoSpaceDN w:val="0"/>
      <w:adjustRightInd w:val="0"/>
      <w:spacing w:after="0" w:line="240" w:lineRule="auto"/>
      <w:textAlignment w:val="baseline"/>
      <w:outlineLvl w:val="8"/>
    </w:pPr>
    <w:rPr>
      <w:rFonts w:ascii="Arial" w:eastAsia="Times New Roman" w:hAnsi="Arial"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3D8"/>
    <w:rPr>
      <w:rFonts w:ascii="Tahoma" w:hAnsi="Tahoma" w:cs="Tahoma"/>
      <w:sz w:val="16"/>
      <w:szCs w:val="16"/>
    </w:rPr>
  </w:style>
  <w:style w:type="character" w:customStyle="1" w:styleId="BalloonTextChar">
    <w:name w:val="Balloon Text Char"/>
    <w:basedOn w:val="DefaultParagraphFont"/>
    <w:link w:val="BalloonText"/>
    <w:uiPriority w:val="99"/>
    <w:semiHidden/>
    <w:rsid w:val="00B573D8"/>
    <w:rPr>
      <w:rFonts w:ascii="Tahoma" w:hAnsi="Tahoma" w:cs="Tahoma"/>
      <w:sz w:val="16"/>
      <w:szCs w:val="16"/>
    </w:rPr>
  </w:style>
  <w:style w:type="paragraph" w:styleId="Header">
    <w:name w:val="header"/>
    <w:basedOn w:val="Normal"/>
    <w:link w:val="HeaderChar"/>
    <w:uiPriority w:val="99"/>
    <w:unhideWhenUsed/>
    <w:rsid w:val="00B573D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573D8"/>
  </w:style>
  <w:style w:type="paragraph" w:styleId="Footer">
    <w:name w:val="footer"/>
    <w:basedOn w:val="Normal"/>
    <w:link w:val="FooterChar"/>
    <w:uiPriority w:val="99"/>
    <w:unhideWhenUsed/>
    <w:rsid w:val="00B573D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573D8"/>
  </w:style>
  <w:style w:type="paragraph" w:styleId="NoSpacing">
    <w:name w:val="No Spacing"/>
    <w:uiPriority w:val="1"/>
    <w:qFormat/>
    <w:rsid w:val="00C37BF8"/>
    <w:pPr>
      <w:spacing w:after="0" w:line="240" w:lineRule="auto"/>
    </w:pPr>
  </w:style>
  <w:style w:type="paragraph" w:styleId="PlainText">
    <w:name w:val="Plain Text"/>
    <w:basedOn w:val="Normal"/>
    <w:link w:val="PlainTextChar"/>
    <w:uiPriority w:val="99"/>
    <w:semiHidden/>
    <w:unhideWhenUsed/>
    <w:rsid w:val="0059209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92097"/>
    <w:rPr>
      <w:rFonts w:ascii="Calibri" w:hAnsi="Calibri"/>
      <w:szCs w:val="21"/>
    </w:rPr>
  </w:style>
  <w:style w:type="paragraph" w:customStyle="1" w:styleId="p1">
    <w:name w:val="p1"/>
    <w:basedOn w:val="Normal"/>
    <w:rsid w:val="00A1509D"/>
    <w:rPr>
      <w:rFonts w:ascii=".SF UI Text" w:eastAsiaTheme="minorHAnsi" w:hAnsi=".SF UI Text"/>
      <w:color w:val="454545"/>
      <w:sz w:val="26"/>
      <w:szCs w:val="26"/>
    </w:rPr>
  </w:style>
  <w:style w:type="paragraph" w:customStyle="1" w:styleId="p2">
    <w:name w:val="p2"/>
    <w:basedOn w:val="Normal"/>
    <w:rsid w:val="00A1509D"/>
    <w:rPr>
      <w:rFonts w:ascii=".SF UI Text" w:eastAsiaTheme="minorHAnsi" w:hAnsi=".SF UI Text"/>
      <w:color w:val="454545"/>
      <w:sz w:val="26"/>
      <w:szCs w:val="26"/>
    </w:rPr>
  </w:style>
  <w:style w:type="character" w:customStyle="1" w:styleId="s1">
    <w:name w:val="s1"/>
    <w:basedOn w:val="DefaultParagraphFont"/>
    <w:rsid w:val="00A1509D"/>
    <w:rPr>
      <w:rFonts w:ascii=".SFUIText" w:hAnsi=".SFUIText" w:hint="default"/>
      <w:b w:val="0"/>
      <w:bCs w:val="0"/>
      <w:i w:val="0"/>
      <w:iCs w:val="0"/>
    </w:rPr>
  </w:style>
  <w:style w:type="character" w:customStyle="1" w:styleId="apple-converted-space">
    <w:name w:val="apple-converted-space"/>
    <w:basedOn w:val="DefaultParagraphFont"/>
    <w:rsid w:val="00A1509D"/>
  </w:style>
  <w:style w:type="paragraph" w:styleId="TOC9">
    <w:name w:val="toc 9"/>
    <w:basedOn w:val="Normal"/>
    <w:next w:val="Normal"/>
    <w:autoRedefine/>
    <w:semiHidden/>
    <w:rsid w:val="005D1506"/>
    <w:pPr>
      <w:widowControl w:val="0"/>
      <w:tabs>
        <w:tab w:val="left" w:pos="-1440"/>
        <w:tab w:val="left" w:pos="480"/>
        <w:tab w:val="left" w:pos="1760"/>
        <w:tab w:val="right" w:leader="dot" w:pos="9061"/>
      </w:tabs>
      <w:spacing w:before="60" w:after="240"/>
      <w:jc w:val="center"/>
    </w:pPr>
    <w:rPr>
      <w:rFonts w:ascii="Calibri" w:eastAsiaTheme="minorHAnsi" w:hAnsi="Calibri" w:cs="Calibri"/>
      <w:b/>
      <w:bCs/>
      <w:noProof/>
      <w:sz w:val="20"/>
      <w:szCs w:val="20"/>
      <w:lang w:eastAsia="en-US"/>
    </w:rPr>
  </w:style>
  <w:style w:type="paragraph" w:customStyle="1" w:styleId="AODocTxt">
    <w:name w:val="AODocTxt"/>
    <w:basedOn w:val="Normal"/>
    <w:link w:val="AODocTxtChar"/>
    <w:rsid w:val="005D1506"/>
    <w:pPr>
      <w:numPr>
        <w:numId w:val="1"/>
      </w:numPr>
      <w:spacing w:before="240" w:line="260" w:lineRule="atLeast"/>
      <w:jc w:val="both"/>
    </w:pPr>
    <w:rPr>
      <w:rFonts w:eastAsia="SimSun"/>
      <w:sz w:val="22"/>
      <w:szCs w:val="22"/>
      <w:lang w:eastAsia="en-US"/>
    </w:rPr>
  </w:style>
  <w:style w:type="character" w:customStyle="1" w:styleId="AODocTxtChar">
    <w:name w:val="AODocTxt Char"/>
    <w:link w:val="AODocTxt"/>
    <w:rsid w:val="005D1506"/>
    <w:rPr>
      <w:rFonts w:ascii="Times New Roman" w:eastAsia="SimSun" w:hAnsi="Times New Roman" w:cs="Times New Roman"/>
    </w:rPr>
  </w:style>
  <w:style w:type="paragraph" w:customStyle="1" w:styleId="AODocTxtL1">
    <w:name w:val="AODocTxtL1"/>
    <w:basedOn w:val="AODocTxt"/>
    <w:rsid w:val="005D1506"/>
    <w:pPr>
      <w:numPr>
        <w:ilvl w:val="1"/>
      </w:numPr>
      <w:tabs>
        <w:tab w:val="num" w:pos="360"/>
        <w:tab w:val="num" w:pos="3119"/>
      </w:tabs>
      <w:ind w:left="3119" w:hanging="738"/>
    </w:pPr>
  </w:style>
  <w:style w:type="paragraph" w:customStyle="1" w:styleId="AODocTxtL2">
    <w:name w:val="AODocTxtL2"/>
    <w:basedOn w:val="AODocTxt"/>
    <w:rsid w:val="005D1506"/>
    <w:pPr>
      <w:numPr>
        <w:ilvl w:val="2"/>
      </w:numPr>
      <w:tabs>
        <w:tab w:val="num" w:pos="360"/>
        <w:tab w:val="num" w:pos="3119"/>
      </w:tabs>
      <w:ind w:left="3119" w:hanging="738"/>
    </w:pPr>
  </w:style>
  <w:style w:type="paragraph" w:customStyle="1" w:styleId="AODocTxtL3">
    <w:name w:val="AODocTxtL3"/>
    <w:basedOn w:val="AODocTxt"/>
    <w:rsid w:val="005D1506"/>
    <w:pPr>
      <w:numPr>
        <w:ilvl w:val="3"/>
      </w:numPr>
      <w:tabs>
        <w:tab w:val="num" w:pos="360"/>
        <w:tab w:val="num" w:pos="3119"/>
      </w:tabs>
      <w:ind w:left="3119" w:hanging="738"/>
    </w:pPr>
  </w:style>
  <w:style w:type="paragraph" w:customStyle="1" w:styleId="AODocTxtL4">
    <w:name w:val="AODocTxtL4"/>
    <w:basedOn w:val="AODocTxt"/>
    <w:rsid w:val="005D1506"/>
    <w:pPr>
      <w:numPr>
        <w:ilvl w:val="4"/>
      </w:numPr>
      <w:tabs>
        <w:tab w:val="num" w:pos="360"/>
        <w:tab w:val="num" w:pos="3119"/>
      </w:tabs>
      <w:ind w:left="3119" w:hanging="738"/>
    </w:pPr>
  </w:style>
  <w:style w:type="paragraph" w:customStyle="1" w:styleId="AODocTxtL5">
    <w:name w:val="AODocTxtL5"/>
    <w:basedOn w:val="AODocTxt"/>
    <w:rsid w:val="005D1506"/>
    <w:pPr>
      <w:numPr>
        <w:ilvl w:val="5"/>
      </w:numPr>
      <w:tabs>
        <w:tab w:val="num" w:pos="360"/>
        <w:tab w:val="num" w:pos="3119"/>
      </w:tabs>
      <w:ind w:left="3119" w:hanging="738"/>
    </w:pPr>
  </w:style>
  <w:style w:type="paragraph" w:customStyle="1" w:styleId="AODocTxtL6">
    <w:name w:val="AODocTxtL6"/>
    <w:basedOn w:val="AODocTxt"/>
    <w:rsid w:val="005D1506"/>
    <w:pPr>
      <w:numPr>
        <w:ilvl w:val="6"/>
      </w:numPr>
      <w:tabs>
        <w:tab w:val="num" w:pos="360"/>
        <w:tab w:val="num" w:pos="3119"/>
      </w:tabs>
      <w:ind w:left="3119" w:hanging="738"/>
    </w:pPr>
  </w:style>
  <w:style w:type="paragraph" w:customStyle="1" w:styleId="AODocTxtL7">
    <w:name w:val="AODocTxtL7"/>
    <w:basedOn w:val="AODocTxt"/>
    <w:rsid w:val="005D1506"/>
    <w:pPr>
      <w:numPr>
        <w:ilvl w:val="7"/>
      </w:numPr>
      <w:tabs>
        <w:tab w:val="num" w:pos="360"/>
        <w:tab w:val="num" w:pos="3119"/>
      </w:tabs>
      <w:ind w:left="3119" w:hanging="738"/>
    </w:pPr>
  </w:style>
  <w:style w:type="paragraph" w:customStyle="1" w:styleId="AODocTxtL8">
    <w:name w:val="AODocTxtL8"/>
    <w:basedOn w:val="AODocTxt"/>
    <w:rsid w:val="005D1506"/>
    <w:pPr>
      <w:numPr>
        <w:ilvl w:val="8"/>
      </w:numPr>
      <w:tabs>
        <w:tab w:val="num" w:pos="360"/>
        <w:tab w:val="num" w:pos="3119"/>
      </w:tabs>
      <w:ind w:left="3119" w:hanging="738"/>
    </w:pPr>
  </w:style>
  <w:style w:type="character" w:customStyle="1" w:styleId="Heading1Char">
    <w:name w:val="Heading 1 Char"/>
    <w:basedOn w:val="DefaultParagraphFont"/>
    <w:link w:val="Heading1"/>
    <w:rsid w:val="00157257"/>
    <w:rPr>
      <w:rFonts w:ascii="Arial" w:eastAsia="Times New Roman" w:hAnsi="Arial" w:cs="Times New Roman"/>
      <w:noProof/>
      <w:sz w:val="20"/>
      <w:szCs w:val="20"/>
    </w:rPr>
  </w:style>
  <w:style w:type="character" w:customStyle="1" w:styleId="Heading2Char">
    <w:name w:val="Heading 2 Char"/>
    <w:basedOn w:val="DefaultParagraphFont"/>
    <w:link w:val="Heading2"/>
    <w:rsid w:val="00157257"/>
    <w:rPr>
      <w:rFonts w:ascii="Arial" w:eastAsia="Times New Roman" w:hAnsi="Arial" w:cs="Times New Roman"/>
      <w:noProof/>
      <w:sz w:val="20"/>
      <w:szCs w:val="20"/>
    </w:rPr>
  </w:style>
  <w:style w:type="character" w:customStyle="1" w:styleId="Heading3Char">
    <w:name w:val="Heading 3 Char"/>
    <w:basedOn w:val="DefaultParagraphFont"/>
    <w:link w:val="Heading3"/>
    <w:rsid w:val="00157257"/>
    <w:rPr>
      <w:rFonts w:ascii="Arial" w:eastAsia="Times New Roman" w:hAnsi="Arial" w:cs="Times New Roman"/>
      <w:noProof/>
      <w:sz w:val="20"/>
      <w:szCs w:val="20"/>
    </w:rPr>
  </w:style>
  <w:style w:type="character" w:customStyle="1" w:styleId="Heading4Char">
    <w:name w:val="Heading 4 Char"/>
    <w:basedOn w:val="DefaultParagraphFont"/>
    <w:link w:val="Heading4"/>
    <w:rsid w:val="00157257"/>
    <w:rPr>
      <w:rFonts w:ascii="Arial" w:eastAsia="Times New Roman" w:hAnsi="Arial" w:cs="Times New Roman"/>
      <w:noProof/>
      <w:sz w:val="20"/>
      <w:szCs w:val="20"/>
    </w:rPr>
  </w:style>
  <w:style w:type="character" w:customStyle="1" w:styleId="Heading5Char">
    <w:name w:val="Heading 5 Char"/>
    <w:basedOn w:val="DefaultParagraphFont"/>
    <w:link w:val="Heading5"/>
    <w:rsid w:val="00157257"/>
    <w:rPr>
      <w:rFonts w:ascii="Arial" w:eastAsia="Times New Roman" w:hAnsi="Arial" w:cs="Times New Roman"/>
      <w:noProof/>
      <w:sz w:val="20"/>
      <w:szCs w:val="20"/>
    </w:rPr>
  </w:style>
  <w:style w:type="character" w:customStyle="1" w:styleId="Heading6Char">
    <w:name w:val="Heading 6 Char"/>
    <w:basedOn w:val="DefaultParagraphFont"/>
    <w:link w:val="Heading6"/>
    <w:rsid w:val="00157257"/>
    <w:rPr>
      <w:rFonts w:ascii="Arial" w:eastAsia="Times New Roman" w:hAnsi="Arial" w:cs="Times New Roman"/>
      <w:noProof/>
      <w:sz w:val="20"/>
      <w:szCs w:val="20"/>
    </w:rPr>
  </w:style>
  <w:style w:type="character" w:customStyle="1" w:styleId="Heading7Char">
    <w:name w:val="Heading 7 Char"/>
    <w:basedOn w:val="DefaultParagraphFont"/>
    <w:link w:val="Heading7"/>
    <w:rsid w:val="00157257"/>
    <w:rPr>
      <w:rFonts w:ascii="Arial" w:eastAsia="Times New Roman" w:hAnsi="Arial" w:cs="Times New Roman"/>
      <w:noProof/>
      <w:sz w:val="20"/>
      <w:szCs w:val="20"/>
    </w:rPr>
  </w:style>
  <w:style w:type="character" w:customStyle="1" w:styleId="Heading8Char">
    <w:name w:val="Heading 8 Char"/>
    <w:basedOn w:val="DefaultParagraphFont"/>
    <w:link w:val="Heading8"/>
    <w:rsid w:val="00157257"/>
    <w:rPr>
      <w:rFonts w:ascii="Arial" w:eastAsia="Times New Roman" w:hAnsi="Arial" w:cs="Times New Roman"/>
      <w:noProof/>
      <w:sz w:val="20"/>
      <w:szCs w:val="20"/>
    </w:rPr>
  </w:style>
  <w:style w:type="character" w:customStyle="1" w:styleId="Heading9Char">
    <w:name w:val="Heading 9 Char"/>
    <w:basedOn w:val="DefaultParagraphFont"/>
    <w:link w:val="Heading9"/>
    <w:rsid w:val="00157257"/>
    <w:rPr>
      <w:rFonts w:ascii="Arial" w:eastAsia="Times New Roman" w:hAnsi="Arial" w:cs="Times New Roman"/>
      <w:noProof/>
      <w:sz w:val="20"/>
      <w:szCs w:val="20"/>
    </w:rPr>
  </w:style>
  <w:style w:type="paragraph" w:styleId="Title">
    <w:name w:val="Title"/>
    <w:basedOn w:val="Normal"/>
    <w:link w:val="TitleChar"/>
    <w:qFormat/>
    <w:rsid w:val="00157257"/>
    <w:pPr>
      <w:tabs>
        <w:tab w:val="right" w:pos="9626"/>
      </w:tabs>
      <w:overflowPunct w:val="0"/>
      <w:autoSpaceDE w:val="0"/>
      <w:autoSpaceDN w:val="0"/>
      <w:adjustRightInd w:val="0"/>
      <w:jc w:val="center"/>
      <w:textAlignment w:val="baseline"/>
    </w:pPr>
    <w:rPr>
      <w:rFonts w:ascii="Optimum" w:hAnsi="Optimum"/>
      <w:b/>
      <w:bCs/>
      <w:szCs w:val="20"/>
      <w:lang w:eastAsia="en-US"/>
    </w:rPr>
  </w:style>
  <w:style w:type="character" w:customStyle="1" w:styleId="TitleChar">
    <w:name w:val="Title Char"/>
    <w:basedOn w:val="DefaultParagraphFont"/>
    <w:link w:val="Title"/>
    <w:rsid w:val="00157257"/>
    <w:rPr>
      <w:rFonts w:ascii="Optimum" w:eastAsia="Times New Roman" w:hAnsi="Optimum" w:cs="Times New Roman"/>
      <w:b/>
      <w:bCs/>
      <w:sz w:val="24"/>
      <w:szCs w:val="20"/>
    </w:rPr>
  </w:style>
  <w:style w:type="character" w:styleId="Hyperlink">
    <w:name w:val="Hyperlink"/>
    <w:rsid w:val="00157257"/>
    <w:rPr>
      <w:color w:val="0000FF"/>
      <w:u w:val="single"/>
    </w:rPr>
  </w:style>
  <w:style w:type="paragraph" w:styleId="ListParagraph">
    <w:name w:val="List Paragraph"/>
    <w:basedOn w:val="Normal"/>
    <w:qFormat/>
    <w:rsid w:val="00157257"/>
    <w:pPr>
      <w:overflowPunct w:val="0"/>
      <w:autoSpaceDE w:val="0"/>
      <w:autoSpaceDN w:val="0"/>
      <w:adjustRightInd w:val="0"/>
      <w:ind w:left="720"/>
      <w:textAlignment w:val="baseline"/>
    </w:pPr>
    <w:rPr>
      <w:rFonts w:ascii="Arial" w:hAnsi="Arial"/>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5966">
      <w:bodyDiv w:val="1"/>
      <w:marLeft w:val="0"/>
      <w:marRight w:val="0"/>
      <w:marTop w:val="0"/>
      <w:marBottom w:val="0"/>
      <w:divBdr>
        <w:top w:val="none" w:sz="0" w:space="0" w:color="auto"/>
        <w:left w:val="none" w:sz="0" w:space="0" w:color="auto"/>
        <w:bottom w:val="none" w:sz="0" w:space="0" w:color="auto"/>
        <w:right w:val="none" w:sz="0" w:space="0" w:color="auto"/>
      </w:divBdr>
    </w:div>
    <w:div w:id="279914941">
      <w:bodyDiv w:val="1"/>
      <w:marLeft w:val="0"/>
      <w:marRight w:val="0"/>
      <w:marTop w:val="0"/>
      <w:marBottom w:val="0"/>
      <w:divBdr>
        <w:top w:val="none" w:sz="0" w:space="0" w:color="auto"/>
        <w:left w:val="none" w:sz="0" w:space="0" w:color="auto"/>
        <w:bottom w:val="none" w:sz="0" w:space="0" w:color="auto"/>
        <w:right w:val="none" w:sz="0" w:space="0" w:color="auto"/>
      </w:divBdr>
    </w:div>
    <w:div w:id="517812530">
      <w:bodyDiv w:val="1"/>
      <w:marLeft w:val="0"/>
      <w:marRight w:val="0"/>
      <w:marTop w:val="0"/>
      <w:marBottom w:val="0"/>
      <w:divBdr>
        <w:top w:val="none" w:sz="0" w:space="0" w:color="auto"/>
        <w:left w:val="none" w:sz="0" w:space="0" w:color="auto"/>
        <w:bottom w:val="none" w:sz="0" w:space="0" w:color="auto"/>
        <w:right w:val="none" w:sz="0" w:space="0" w:color="auto"/>
      </w:divBdr>
    </w:div>
    <w:div w:id="1008143757">
      <w:bodyDiv w:val="1"/>
      <w:marLeft w:val="0"/>
      <w:marRight w:val="0"/>
      <w:marTop w:val="0"/>
      <w:marBottom w:val="0"/>
      <w:divBdr>
        <w:top w:val="none" w:sz="0" w:space="0" w:color="auto"/>
        <w:left w:val="none" w:sz="0" w:space="0" w:color="auto"/>
        <w:bottom w:val="none" w:sz="0" w:space="0" w:color="auto"/>
        <w:right w:val="none" w:sz="0" w:space="0" w:color="auto"/>
      </w:divBdr>
    </w:div>
    <w:div w:id="1285229901">
      <w:bodyDiv w:val="1"/>
      <w:marLeft w:val="0"/>
      <w:marRight w:val="0"/>
      <w:marTop w:val="0"/>
      <w:marBottom w:val="0"/>
      <w:divBdr>
        <w:top w:val="none" w:sz="0" w:space="0" w:color="auto"/>
        <w:left w:val="none" w:sz="0" w:space="0" w:color="auto"/>
        <w:bottom w:val="none" w:sz="0" w:space="0" w:color="auto"/>
        <w:right w:val="none" w:sz="0" w:space="0" w:color="auto"/>
      </w:divBdr>
    </w:div>
    <w:div w:id="15216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irect-invoices@ajw-aviat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46204FE843645BD0E3B34F76BE585" ma:contentTypeVersion="18" ma:contentTypeDescription="Create a new document." ma:contentTypeScope="" ma:versionID="727f482bc4d5dc9d94a6c23f193999cb">
  <xsd:schema xmlns:xsd="http://www.w3.org/2001/XMLSchema" xmlns:xs="http://www.w3.org/2001/XMLSchema" xmlns:p="http://schemas.microsoft.com/office/2006/metadata/properties" xmlns:ns2="44f55647-3929-495e-904e-8843fa02270d" xmlns:ns3="f964a960-6ec2-4c77-9d74-bc0d5eddb3ef" targetNamespace="http://schemas.microsoft.com/office/2006/metadata/properties" ma:root="true" ma:fieldsID="c5d8702af9705dc2251580888c934406" ns2:_="" ns3:_="">
    <xsd:import namespace="44f55647-3929-495e-904e-8843fa02270d"/>
    <xsd:import namespace="f964a960-6ec2-4c77-9d74-bc0d5eddb3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55647-3929-495e-904e-8843fa022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d0f220-f91c-45c9-bcbd-aec9b46a7c8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4a960-6ec2-4c77-9d74-bc0d5eddb3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a78035-155d-46a6-96a0-f84bedaa239d}" ma:internalName="TaxCatchAll" ma:showField="CatchAllData" ma:web="f964a960-6ec2-4c77-9d74-bc0d5eddb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964a960-6ec2-4c77-9d74-bc0d5eddb3ef" xsi:nil="true"/>
    <lcf76f155ced4ddcb4097134ff3c332f xmlns="44f55647-3929-495e-904e-8843fa02270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B7DB2-DB4E-4A97-8EC0-7E95A2570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55647-3929-495e-904e-8843fa02270d"/>
    <ds:schemaRef ds:uri="f964a960-6ec2-4c77-9d74-bc0d5eddb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7C06B-0AD4-41A7-9131-CBFA835DDE57}">
  <ds:schemaRefs>
    <ds:schemaRef ds:uri="http://schemas.openxmlformats.org/officeDocument/2006/bibliography"/>
  </ds:schemaRefs>
</ds:datastoreItem>
</file>

<file path=customXml/itemProps3.xml><?xml version="1.0" encoding="utf-8"?>
<ds:datastoreItem xmlns:ds="http://schemas.openxmlformats.org/officeDocument/2006/customXml" ds:itemID="{A9D50E50-A1C3-415D-98B9-B876327F5D89}">
  <ds:schemaRefs>
    <ds:schemaRef ds:uri="http://schemas.microsoft.com/office/2006/metadata/properties"/>
    <ds:schemaRef ds:uri="http://schemas.microsoft.com/office/infopath/2007/PartnerControls"/>
    <ds:schemaRef ds:uri="f964a960-6ec2-4c77-9d74-bc0d5eddb3ef"/>
    <ds:schemaRef ds:uri="44f55647-3929-495e-904e-8843fa02270d"/>
  </ds:schemaRefs>
</ds:datastoreItem>
</file>

<file path=customXml/itemProps4.xml><?xml version="1.0" encoding="utf-8"?>
<ds:datastoreItem xmlns:ds="http://schemas.openxmlformats.org/officeDocument/2006/customXml" ds:itemID="{93FA58E2-504B-48B0-B4B1-852CDBB9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2814</Words>
  <Characters>16041</Characters>
  <Application>Microsoft Office Word</Application>
  <DocSecurity>4</DocSecurity>
  <Lines>133</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 J Walter Aviation Ltd</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AJW</dc:creator>
  <cp:lastModifiedBy>Lily Haselip</cp:lastModifiedBy>
  <cp:revision>2</cp:revision>
  <cp:lastPrinted>2019-12-19T15:22:00Z</cp:lastPrinted>
  <dcterms:created xsi:type="dcterms:W3CDTF">2024-05-20T12:53:00Z</dcterms:created>
  <dcterms:modified xsi:type="dcterms:W3CDTF">2024-05-20T12:53:00Z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0x010100D6D46204FE843645BD0E3B34F76BE585</vt:lpwstr>
  </property>
  <property fmtid="{D5CDD505-2E9C-101B-9397-08002B2CF9AE}" pid="3" name="Order">
    <vt:r8>317000</vt:r8>
  </property>
</Properties>
</file>